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849" w:rsidRPr="00050849" w:rsidRDefault="00050849" w:rsidP="00050849">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bookmarkStart w:id="0" w:name="_GoBack"/>
      <w:bookmarkEnd w:id="0"/>
      <w:r w:rsidRPr="00050849">
        <w:rPr>
          <w:rFonts w:ascii="Times New Roman" w:eastAsia="Times New Roman" w:hAnsi="Times New Roman" w:cs="Times New Roman"/>
          <w:b/>
          <w:bCs/>
          <w:kern w:val="36"/>
          <w:sz w:val="48"/>
          <w:szCs w:val="48"/>
          <w:lang w:eastAsia="fr-FR"/>
        </w:rPr>
        <w:t>Putsch au Niger : une carte pour tout comprendre à la crise en Afrique de l'Ouest</w:t>
      </w:r>
    </w:p>
    <w:p w:rsidR="001C4AD6" w:rsidRDefault="001C4AD6"/>
    <w:p w:rsidR="00050849" w:rsidRDefault="00050849">
      <w:r>
        <w:t xml:space="preserve">L’ultimatum fixé par la </w:t>
      </w:r>
      <w:proofErr w:type="spellStart"/>
      <w:r>
        <w:t>Cédéao</w:t>
      </w:r>
      <w:proofErr w:type="spellEnd"/>
      <w:r>
        <w:t xml:space="preserve"> qui réclame le retour des civils au pouvoir et qui menace d’une intervention militaire a pris fin dimanche soir.</w:t>
      </w:r>
    </w:p>
    <w:p w:rsidR="00050849" w:rsidRDefault="00050849" w:rsidP="00050849">
      <w:pPr>
        <w:jc w:val="center"/>
      </w:pPr>
    </w:p>
    <w:p w:rsidR="00050849" w:rsidRPr="00050849" w:rsidRDefault="00050849" w:rsidP="00050849">
      <w:pPr>
        <w:jc w:val="center"/>
        <w:rPr>
          <w:rStyle w:val="fig-mediacredits"/>
          <w:b/>
          <w:i/>
        </w:rPr>
      </w:pPr>
      <w:r w:rsidRPr="00050849">
        <w:rPr>
          <w:b/>
          <w:i/>
        </w:rPr>
        <w:t xml:space="preserve">Les membres d'un conseil militaire qui a organisé un coup d'État au Niger participent à un rassemblement dans un stade à Niamey, au Niger, le 6 août 2023. </w:t>
      </w:r>
      <w:r w:rsidRPr="00050849">
        <w:rPr>
          <w:rStyle w:val="fig-mediacredits"/>
          <w:b/>
          <w:i/>
        </w:rPr>
        <w:t>STRINGER / REUTERS</w:t>
      </w:r>
    </w:p>
    <w:p w:rsidR="00050849" w:rsidRDefault="00050849" w:rsidP="00050849">
      <w:pPr>
        <w:spacing w:line="360" w:lineRule="auto"/>
        <w:jc w:val="both"/>
      </w:pPr>
      <w:r>
        <w:t xml:space="preserve">La crise s’enlise au Niger. Presque deux semaines après le </w:t>
      </w:r>
      <w:hyperlink r:id="rId5" w:history="1">
        <w:r>
          <w:rPr>
            <w:rStyle w:val="Lienhypertexte"/>
          </w:rPr>
          <w:t>coup d’État survenu le 26 juillet,</w:t>
        </w:r>
      </w:hyperlink>
      <w:r>
        <w:t xml:space="preserve"> les putschistes - menés par le </w:t>
      </w:r>
      <w:hyperlink r:id="rId6" w:history="1">
        <w:r>
          <w:rPr>
            <w:rStyle w:val="Lienhypertexte"/>
          </w:rPr>
          <w:t xml:space="preserve">général </w:t>
        </w:r>
        <w:proofErr w:type="spellStart"/>
        <w:r>
          <w:rPr>
            <w:rStyle w:val="Lienhypertexte"/>
          </w:rPr>
          <w:t>Tiani</w:t>
        </w:r>
        <w:proofErr w:type="spellEnd"/>
      </w:hyperlink>
      <w:r>
        <w:t xml:space="preserve"> - sont encore au pouvoir, en dépit de l'expiration de l’ultimatum fixé par la </w:t>
      </w:r>
      <w:hyperlink r:id="rId7" w:history="1">
        <w:proofErr w:type="spellStart"/>
        <w:r>
          <w:rPr>
            <w:rStyle w:val="Lienhypertexte"/>
          </w:rPr>
          <w:t>Cédéao</w:t>
        </w:r>
        <w:proofErr w:type="spellEnd"/>
        <w:r>
          <w:rPr>
            <w:rStyle w:val="Lienhypertexte"/>
          </w:rPr>
          <w:t> </w:t>
        </w:r>
      </w:hyperlink>
      <w:r>
        <w:t xml:space="preserve">qui menace d’intervenir militairement. Niamey a fermé ce dimanche </w:t>
      </w:r>
      <w:hyperlink r:id="rId8" w:history="1">
        <w:r>
          <w:rPr>
            <w:rStyle w:val="Lienhypertexte"/>
          </w:rPr>
          <w:t>son espace aérien</w:t>
        </w:r>
      </w:hyperlink>
      <w:r>
        <w:t>, alors que le Burkina Faso et le Mali avaient qualifié une éventuelle intervention militaire de «</w:t>
      </w:r>
      <w:r>
        <w:rPr>
          <w:rStyle w:val="Accentuation"/>
        </w:rPr>
        <w:t>déclaration de guerre</w:t>
      </w:r>
      <w:r>
        <w:t xml:space="preserve">» lors </w:t>
      </w:r>
      <w:hyperlink r:id="rId9" w:history="1">
        <w:r>
          <w:rPr>
            <w:rStyle w:val="Lienhypertexte"/>
          </w:rPr>
          <w:t>d’un communiqué conjoint</w:t>
        </w:r>
      </w:hyperlink>
      <w:r>
        <w:t xml:space="preserve"> le 31 juillet.</w:t>
      </w:r>
    </w:p>
    <w:p w:rsidR="00050849" w:rsidRDefault="007B29D5" w:rsidP="007B29D5">
      <w:pPr>
        <w:spacing w:line="360" w:lineRule="auto"/>
        <w:jc w:val="right"/>
      </w:pPr>
      <w:r>
        <w:rPr>
          <w:noProof/>
          <w:lang w:eastAsia="fr-FR"/>
        </w:rPr>
        <w:drawing>
          <wp:inline distT="0" distB="0" distL="0" distR="0" wp14:anchorId="6638ABE8" wp14:editId="3C9488A8">
            <wp:extent cx="6026442" cy="3390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26752" cy="3391075"/>
                    </a:xfrm>
                    <a:prstGeom prst="rect">
                      <a:avLst/>
                    </a:prstGeom>
                  </pic:spPr>
                </pic:pic>
              </a:graphicData>
            </a:graphic>
          </wp:inline>
        </w:drawing>
      </w:r>
    </w:p>
    <w:p w:rsidR="00340B7C" w:rsidRDefault="007B29D5" w:rsidP="00050849">
      <w:pPr>
        <w:spacing w:line="360" w:lineRule="auto"/>
        <w:jc w:val="both"/>
      </w:pPr>
      <w:r>
        <w:t>Qui sont les auteurs des coups d’Etat ? Quelle est leur particularité ?  Quels sont les pays concernés ?</w:t>
      </w:r>
      <w:r w:rsidR="00340B7C">
        <w:t xml:space="preserve"> Comment ces militaires procèdent-ils ?</w:t>
      </w:r>
    </w:p>
    <w:p w:rsidR="00340B7C" w:rsidRDefault="00340B7C" w:rsidP="00340B7C">
      <w:pPr>
        <w:tabs>
          <w:tab w:val="right" w:leader="dot" w:pos="9072"/>
        </w:tabs>
      </w:pPr>
      <w:r>
        <w:tab/>
      </w:r>
    </w:p>
    <w:p w:rsidR="00340B7C" w:rsidRDefault="00340B7C" w:rsidP="00340B7C">
      <w:pPr>
        <w:tabs>
          <w:tab w:val="right" w:leader="dot" w:pos="9072"/>
        </w:tabs>
      </w:pPr>
      <w:r>
        <w:tab/>
      </w:r>
    </w:p>
    <w:p w:rsidR="00340B7C" w:rsidRDefault="00340B7C" w:rsidP="00340B7C">
      <w:pPr>
        <w:tabs>
          <w:tab w:val="right" w:leader="dot" w:pos="9072"/>
        </w:tabs>
      </w:pPr>
      <w:r>
        <w:lastRenderedPageBreak/>
        <w:tab/>
      </w:r>
    </w:p>
    <w:p w:rsidR="00340B7C" w:rsidRDefault="00340B7C" w:rsidP="00340B7C">
      <w:pPr>
        <w:tabs>
          <w:tab w:val="right" w:leader="dot" w:pos="9072"/>
        </w:tabs>
      </w:pPr>
      <w:r>
        <w:tab/>
      </w:r>
    </w:p>
    <w:p w:rsidR="00050849" w:rsidRDefault="00050849" w:rsidP="00050849">
      <w:pPr>
        <w:spacing w:line="360" w:lineRule="auto"/>
        <w:jc w:val="both"/>
      </w:pPr>
    </w:p>
    <w:p w:rsidR="00B05CA1" w:rsidRDefault="00B05CA1" w:rsidP="00050849">
      <w:pPr>
        <w:spacing w:line="360" w:lineRule="auto"/>
        <w:jc w:val="both"/>
      </w:pPr>
      <w:r>
        <w:rPr>
          <w:noProof/>
          <w:lang w:eastAsia="fr-FR"/>
        </w:rPr>
        <w:drawing>
          <wp:inline distT="0" distB="0" distL="0" distR="0">
            <wp:extent cx="5760720" cy="4959020"/>
            <wp:effectExtent l="0" t="0" r="0" b="0"/>
            <wp:docPr id="7" name="Image 7" descr="Ces séismes qui déstabilisent le Sahel: violences, jihadismes, révoltes, coup  d'État au Mali… - La Voix du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s séismes qui déstabilisent le Sahel: violences, jihadismes, révoltes, coup  d'État au Mali… - La Voix du N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959020"/>
                    </a:xfrm>
                    <a:prstGeom prst="rect">
                      <a:avLst/>
                    </a:prstGeom>
                    <a:noFill/>
                    <a:ln>
                      <a:noFill/>
                    </a:ln>
                  </pic:spPr>
                </pic:pic>
              </a:graphicData>
            </a:graphic>
          </wp:inline>
        </w:drawing>
      </w:r>
    </w:p>
    <w:p w:rsidR="00050849" w:rsidRDefault="007B29D5" w:rsidP="00050849">
      <w:pPr>
        <w:spacing w:line="360" w:lineRule="auto"/>
        <w:jc w:val="both"/>
      </w:pPr>
      <w:r>
        <w:t xml:space="preserve">Quelles sont les forces militaires présentes dans cette région ? </w:t>
      </w:r>
      <w:r w:rsidR="00340B7C">
        <w:t>Dans quel pays la France est-elle présente ? Pourquoi ?</w:t>
      </w:r>
    </w:p>
    <w:p w:rsidR="00340B7C" w:rsidRDefault="00340B7C" w:rsidP="00340B7C">
      <w:pPr>
        <w:tabs>
          <w:tab w:val="right" w:leader="dot" w:pos="9072"/>
        </w:tabs>
      </w:pPr>
      <w:r>
        <w:tab/>
      </w:r>
    </w:p>
    <w:p w:rsidR="00340B7C" w:rsidRDefault="00340B7C" w:rsidP="00340B7C">
      <w:pPr>
        <w:tabs>
          <w:tab w:val="right" w:leader="dot" w:pos="9072"/>
        </w:tabs>
      </w:pPr>
      <w:r>
        <w:tab/>
      </w:r>
    </w:p>
    <w:p w:rsidR="00340B7C" w:rsidRDefault="00340B7C" w:rsidP="00340B7C">
      <w:pPr>
        <w:tabs>
          <w:tab w:val="right" w:leader="dot" w:pos="9072"/>
        </w:tabs>
      </w:pPr>
      <w:r>
        <w:tab/>
      </w:r>
    </w:p>
    <w:p w:rsidR="00340B7C" w:rsidRDefault="00340B7C" w:rsidP="00340B7C">
      <w:pPr>
        <w:tabs>
          <w:tab w:val="right" w:leader="dot" w:pos="9072"/>
        </w:tabs>
      </w:pPr>
      <w:r>
        <w:tab/>
      </w:r>
    </w:p>
    <w:p w:rsidR="00340B7C" w:rsidRDefault="00340B7C" w:rsidP="00050849">
      <w:pPr>
        <w:spacing w:line="360" w:lineRule="auto"/>
        <w:jc w:val="both"/>
      </w:pPr>
    </w:p>
    <w:p w:rsidR="00050849" w:rsidRDefault="00340B7C" w:rsidP="00340B7C">
      <w:pPr>
        <w:spacing w:line="360" w:lineRule="auto"/>
        <w:jc w:val="center"/>
      </w:pPr>
      <w:r>
        <w:rPr>
          <w:noProof/>
          <w:lang w:eastAsia="fr-FR"/>
        </w:rPr>
        <w:lastRenderedPageBreak/>
        <w:drawing>
          <wp:inline distT="0" distB="0" distL="0" distR="0">
            <wp:extent cx="4588933" cy="2581275"/>
            <wp:effectExtent l="0" t="0" r="2540" b="0"/>
            <wp:docPr id="12" name="Image 12" descr="Sentiment anti-français &quot; : quelle est son histoire en Afrique et pourquoi  il resurgit aujourd'hui ? - BBC News 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ntiment anti-français &quot; : quelle est son histoire en Afrique et pourquoi  il resurgit aujourd'hui ? - BBC News Afri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632" cy="2582793"/>
                    </a:xfrm>
                    <a:prstGeom prst="rect">
                      <a:avLst/>
                    </a:prstGeom>
                    <a:noFill/>
                    <a:ln>
                      <a:noFill/>
                    </a:ln>
                  </pic:spPr>
                </pic:pic>
              </a:graphicData>
            </a:graphic>
          </wp:inline>
        </w:drawing>
      </w:r>
    </w:p>
    <w:p w:rsidR="007B29D5" w:rsidRDefault="00340B7C" w:rsidP="00050849">
      <w:pPr>
        <w:spacing w:line="360" w:lineRule="auto"/>
        <w:jc w:val="both"/>
      </w:pPr>
      <w:r>
        <w:t>Quel sentiment domine dans ces pays vis-à-vis de la France ?</w:t>
      </w:r>
    </w:p>
    <w:p w:rsidR="00340B7C" w:rsidRDefault="00340B7C" w:rsidP="00340B7C">
      <w:pPr>
        <w:tabs>
          <w:tab w:val="right" w:leader="dot" w:pos="9072"/>
        </w:tabs>
      </w:pPr>
      <w:r>
        <w:tab/>
      </w:r>
    </w:p>
    <w:p w:rsidR="00340B7C" w:rsidRDefault="00340B7C" w:rsidP="00340B7C">
      <w:pPr>
        <w:tabs>
          <w:tab w:val="right" w:leader="dot" w:pos="9072"/>
        </w:tabs>
      </w:pPr>
      <w:r>
        <w:tab/>
      </w:r>
    </w:p>
    <w:p w:rsidR="00050849" w:rsidRDefault="007B29D5" w:rsidP="00050849">
      <w:pPr>
        <w:spacing w:line="360" w:lineRule="auto"/>
        <w:jc w:val="both"/>
      </w:pPr>
      <w:r>
        <w:rPr>
          <w:noProof/>
          <w:lang w:eastAsia="fr-FR"/>
        </w:rPr>
        <w:drawing>
          <wp:inline distT="0" distB="0" distL="0" distR="0">
            <wp:extent cx="5760720" cy="3794802"/>
            <wp:effectExtent l="0" t="0" r="0" b="0"/>
            <wp:docPr id="11" name="Image 11" descr="https://i.la-croix.com/729x0/smart/2014/07/17/1180204/Comprendre-galaxie-terroriste-dans-Sahe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la-croix.com/729x0/smart/2014/07/17/1180204/Comprendre-galaxie-terroriste-dans-Sahel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94802"/>
                    </a:xfrm>
                    <a:prstGeom prst="rect">
                      <a:avLst/>
                    </a:prstGeom>
                    <a:noFill/>
                    <a:ln>
                      <a:noFill/>
                    </a:ln>
                  </pic:spPr>
                </pic:pic>
              </a:graphicData>
            </a:graphic>
          </wp:inline>
        </w:drawing>
      </w:r>
    </w:p>
    <w:p w:rsidR="00050849" w:rsidRDefault="007B29D5" w:rsidP="00050849">
      <w:pPr>
        <w:spacing w:line="360" w:lineRule="auto"/>
        <w:jc w:val="both"/>
      </w:pPr>
      <w:r>
        <w:t>Face à l'avancée des djihadistes, les juntes ont pris le pas sur des démocraties jugées inefficaces et corrompues par une partie des populations sahéliennes. Les militaires qui ont pris, de fait, le pouvoir au Niger, ont d'ores et déjà annoncé une nouvelle orientation stratégique.</w:t>
      </w:r>
    </w:p>
    <w:p w:rsidR="00050849" w:rsidRDefault="00340B7C" w:rsidP="00050849">
      <w:pPr>
        <w:spacing w:line="360" w:lineRule="auto"/>
        <w:jc w:val="both"/>
      </w:pPr>
      <w:r>
        <w:lastRenderedPageBreak/>
        <w:t xml:space="preserve">Répertoriez les groupes </w:t>
      </w:r>
      <w:proofErr w:type="spellStart"/>
      <w:r>
        <w:t>djihadisetes</w:t>
      </w:r>
      <w:proofErr w:type="spellEnd"/>
      <w:r>
        <w:t xml:space="preserve"> présents au </w:t>
      </w:r>
      <w:proofErr w:type="spellStart"/>
      <w:r>
        <w:t>Sahel.Pourriez</w:t>
      </w:r>
      <w:proofErr w:type="spellEnd"/>
      <w:r>
        <w:t xml:space="preserve"> dire quel est leur but ?</w:t>
      </w:r>
    </w:p>
    <w:p w:rsidR="00340B7C" w:rsidRDefault="00340B7C" w:rsidP="00340B7C">
      <w:pPr>
        <w:tabs>
          <w:tab w:val="right" w:leader="dot" w:pos="9072"/>
        </w:tabs>
      </w:pPr>
      <w:r>
        <w:tab/>
      </w:r>
    </w:p>
    <w:p w:rsidR="00340B7C" w:rsidRDefault="00340B7C" w:rsidP="00340B7C">
      <w:pPr>
        <w:tabs>
          <w:tab w:val="right" w:leader="dot" w:pos="9072"/>
        </w:tabs>
      </w:pPr>
      <w:r>
        <w:tab/>
      </w:r>
    </w:p>
    <w:p w:rsidR="00340B7C" w:rsidRDefault="00340B7C" w:rsidP="00DD0992">
      <w:pPr>
        <w:tabs>
          <w:tab w:val="right" w:leader="dot" w:pos="9072"/>
        </w:tabs>
      </w:pPr>
      <w:r>
        <w:tab/>
      </w:r>
    </w:p>
    <w:p w:rsidR="00050849" w:rsidRDefault="00340B7C" w:rsidP="00050849">
      <w:pPr>
        <w:spacing w:line="360" w:lineRule="auto"/>
        <w:jc w:val="both"/>
      </w:pPr>
      <w:r>
        <w:t>Pourquoi l’Afrique est-elle autant exposée ?</w:t>
      </w:r>
    </w:p>
    <w:p w:rsidR="00DD0992" w:rsidRDefault="00DD0992" w:rsidP="00DD0992">
      <w:pPr>
        <w:tabs>
          <w:tab w:val="right" w:leader="dot" w:pos="9072"/>
        </w:tabs>
      </w:pPr>
      <w:r>
        <w:tab/>
      </w:r>
    </w:p>
    <w:p w:rsidR="00DD0992" w:rsidRDefault="00DD0992" w:rsidP="00DD0992">
      <w:pPr>
        <w:tabs>
          <w:tab w:val="right" w:leader="dot" w:pos="9072"/>
        </w:tabs>
      </w:pPr>
      <w:r>
        <w:tab/>
      </w:r>
    </w:p>
    <w:p w:rsidR="00340B7C" w:rsidRDefault="00340B7C" w:rsidP="00050849">
      <w:pPr>
        <w:spacing w:line="360" w:lineRule="auto"/>
        <w:jc w:val="both"/>
      </w:pPr>
      <w:r>
        <w:t>Les coups d’Etats remettent-ils en cause l</w:t>
      </w:r>
      <w:r w:rsidR="00DD0992">
        <w:t>a lutte contre ces groupes armé</w:t>
      </w:r>
      <w:r>
        <w:t>s ?</w:t>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Pr="00DD0992" w:rsidRDefault="00DD0992" w:rsidP="00DD0992">
      <w:pPr>
        <w:pStyle w:val="Titre1"/>
        <w:rPr>
          <w:sz w:val="36"/>
          <w:szCs w:val="36"/>
        </w:rPr>
      </w:pPr>
      <w:r w:rsidRPr="00DD0992">
        <w:rPr>
          <w:sz w:val="36"/>
          <w:szCs w:val="36"/>
        </w:rPr>
        <w:t xml:space="preserve">Coup d’État au Niger : « la menace d’intervention militaire » de la </w:t>
      </w:r>
      <w:proofErr w:type="spellStart"/>
      <w:r w:rsidRPr="00DD0992">
        <w:rPr>
          <w:sz w:val="36"/>
          <w:szCs w:val="36"/>
        </w:rPr>
        <w:t>Cedeao</w:t>
      </w:r>
      <w:proofErr w:type="spellEnd"/>
      <w:r w:rsidRPr="00DD0992">
        <w:rPr>
          <w:sz w:val="36"/>
          <w:szCs w:val="36"/>
        </w:rPr>
        <w:t xml:space="preserve"> doit être prise au sérieux, pour Paris</w:t>
      </w:r>
    </w:p>
    <w:p w:rsidR="00DD0992" w:rsidRDefault="00DD0992" w:rsidP="00DD0992">
      <w:pPr>
        <w:pStyle w:val="article-chapo"/>
      </w:pPr>
      <w:r>
        <w:t xml:space="preserve">Les pays d’Afrique de l’Ouest ont mis un ultimatum et menacent d’intervenir si le président Mohamed </w:t>
      </w:r>
      <w:proofErr w:type="spellStart"/>
      <w:r>
        <w:t>Bazoum</w:t>
      </w:r>
      <w:proofErr w:type="spellEnd"/>
      <w:r>
        <w:t xml:space="preserve"> ne revient pas au pouvoir.</w:t>
      </w:r>
    </w:p>
    <w:p w:rsidR="00DD0992" w:rsidRDefault="00DD0992" w:rsidP="00DD0992">
      <w:pPr>
        <w:tabs>
          <w:tab w:val="right" w:leader="dot" w:pos="9072"/>
        </w:tabs>
      </w:pPr>
      <w:r>
        <w:t>Quels sont les pays qui composent la CEDEAO (carte) ? Que menace-t-ils de faire ? Avez-vous entendu parler de cette situation africaine qui fait l’actualité.</w:t>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Default="00DD0992" w:rsidP="00DD0992">
      <w:pPr>
        <w:tabs>
          <w:tab w:val="right" w:leader="dot" w:pos="9072"/>
        </w:tabs>
      </w:pPr>
      <w:r>
        <w:tab/>
      </w:r>
    </w:p>
    <w:p w:rsidR="00DD0992" w:rsidRDefault="00DD0992" w:rsidP="00DD0992">
      <w:pPr>
        <w:tabs>
          <w:tab w:val="right" w:leader="dot" w:pos="9072"/>
        </w:tabs>
      </w:pPr>
    </w:p>
    <w:p w:rsidR="00050849" w:rsidRDefault="00DD0992" w:rsidP="00DD0992">
      <w:pPr>
        <w:tabs>
          <w:tab w:val="right" w:leader="dot" w:pos="9072"/>
        </w:tabs>
      </w:pPr>
      <w:r>
        <w:rPr>
          <w:noProof/>
          <w:lang w:eastAsia="fr-FR"/>
        </w:rPr>
        <w:lastRenderedPageBreak/>
        <w:drawing>
          <wp:inline distT="0" distB="0" distL="0" distR="0">
            <wp:extent cx="5760720" cy="5526691"/>
            <wp:effectExtent l="0" t="0" r="0" b="0"/>
            <wp:docPr id="13" name="Image 13" descr="Les pays membres de la Cede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s pays membres de la Cedea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526691"/>
                    </a:xfrm>
                    <a:prstGeom prst="rect">
                      <a:avLst/>
                    </a:prstGeom>
                    <a:noFill/>
                    <a:ln>
                      <a:noFill/>
                    </a:ln>
                  </pic:spPr>
                </pic:pic>
              </a:graphicData>
            </a:graphic>
          </wp:inline>
        </w:drawing>
      </w:r>
    </w:p>
    <w:sectPr w:rsidR="000508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49"/>
    <w:rsid w:val="00050849"/>
    <w:rsid w:val="001820CE"/>
    <w:rsid w:val="001C4AD6"/>
    <w:rsid w:val="00294E21"/>
    <w:rsid w:val="00340B7C"/>
    <w:rsid w:val="007B29D5"/>
    <w:rsid w:val="00B05CA1"/>
    <w:rsid w:val="00DD09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508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050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0849"/>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050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0849"/>
    <w:rPr>
      <w:rFonts w:ascii="Tahoma" w:hAnsi="Tahoma" w:cs="Tahoma"/>
      <w:sz w:val="16"/>
      <w:szCs w:val="16"/>
    </w:rPr>
  </w:style>
  <w:style w:type="character" w:customStyle="1" w:styleId="fig-mediacredits">
    <w:name w:val="fig-media__credits"/>
    <w:basedOn w:val="Policepardfaut"/>
    <w:rsid w:val="00050849"/>
  </w:style>
  <w:style w:type="character" w:styleId="Lienhypertexte">
    <w:name w:val="Hyperlink"/>
    <w:basedOn w:val="Policepardfaut"/>
    <w:uiPriority w:val="99"/>
    <w:semiHidden/>
    <w:unhideWhenUsed/>
    <w:rsid w:val="00050849"/>
    <w:rPr>
      <w:color w:val="0000FF"/>
      <w:u w:val="single"/>
    </w:rPr>
  </w:style>
  <w:style w:type="character" w:styleId="Accentuation">
    <w:name w:val="Emphasis"/>
    <w:basedOn w:val="Policepardfaut"/>
    <w:uiPriority w:val="20"/>
    <w:qFormat/>
    <w:rsid w:val="00050849"/>
    <w:rPr>
      <w:i/>
      <w:iCs/>
    </w:rPr>
  </w:style>
  <w:style w:type="character" w:customStyle="1" w:styleId="Titre3Car">
    <w:name w:val="Titre 3 Car"/>
    <w:basedOn w:val="Policepardfaut"/>
    <w:link w:val="Titre3"/>
    <w:uiPriority w:val="9"/>
    <w:semiHidden/>
    <w:rsid w:val="00050849"/>
    <w:rPr>
      <w:rFonts w:asciiTheme="majorHAnsi" w:eastAsiaTheme="majorEastAsia" w:hAnsiTheme="majorHAnsi" w:cstheme="majorBidi"/>
      <w:b/>
      <w:bCs/>
      <w:color w:val="4F81BD" w:themeColor="accent1"/>
    </w:rPr>
  </w:style>
  <w:style w:type="paragraph" w:customStyle="1" w:styleId="article-chapo">
    <w:name w:val="article-chapo"/>
    <w:basedOn w:val="Normal"/>
    <w:rsid w:val="00DD099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508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050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0849"/>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050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0849"/>
    <w:rPr>
      <w:rFonts w:ascii="Tahoma" w:hAnsi="Tahoma" w:cs="Tahoma"/>
      <w:sz w:val="16"/>
      <w:szCs w:val="16"/>
    </w:rPr>
  </w:style>
  <w:style w:type="character" w:customStyle="1" w:styleId="fig-mediacredits">
    <w:name w:val="fig-media__credits"/>
    <w:basedOn w:val="Policepardfaut"/>
    <w:rsid w:val="00050849"/>
  </w:style>
  <w:style w:type="character" w:styleId="Lienhypertexte">
    <w:name w:val="Hyperlink"/>
    <w:basedOn w:val="Policepardfaut"/>
    <w:uiPriority w:val="99"/>
    <w:semiHidden/>
    <w:unhideWhenUsed/>
    <w:rsid w:val="00050849"/>
    <w:rPr>
      <w:color w:val="0000FF"/>
      <w:u w:val="single"/>
    </w:rPr>
  </w:style>
  <w:style w:type="character" w:styleId="Accentuation">
    <w:name w:val="Emphasis"/>
    <w:basedOn w:val="Policepardfaut"/>
    <w:uiPriority w:val="20"/>
    <w:qFormat/>
    <w:rsid w:val="00050849"/>
    <w:rPr>
      <w:i/>
      <w:iCs/>
    </w:rPr>
  </w:style>
  <w:style w:type="character" w:customStyle="1" w:styleId="Titre3Car">
    <w:name w:val="Titre 3 Car"/>
    <w:basedOn w:val="Policepardfaut"/>
    <w:link w:val="Titre3"/>
    <w:uiPriority w:val="9"/>
    <w:semiHidden/>
    <w:rsid w:val="00050849"/>
    <w:rPr>
      <w:rFonts w:asciiTheme="majorHAnsi" w:eastAsiaTheme="majorEastAsia" w:hAnsiTheme="majorHAnsi" w:cstheme="majorBidi"/>
      <w:b/>
      <w:bCs/>
      <w:color w:val="4F81BD" w:themeColor="accent1"/>
    </w:rPr>
  </w:style>
  <w:style w:type="paragraph" w:customStyle="1" w:styleId="article-chapo">
    <w:name w:val="article-chapo"/>
    <w:basedOn w:val="Normal"/>
    <w:rsid w:val="00DD099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046365">
      <w:bodyDiv w:val="1"/>
      <w:marLeft w:val="0"/>
      <w:marRight w:val="0"/>
      <w:marTop w:val="0"/>
      <w:marBottom w:val="0"/>
      <w:divBdr>
        <w:top w:val="none" w:sz="0" w:space="0" w:color="auto"/>
        <w:left w:val="none" w:sz="0" w:space="0" w:color="auto"/>
        <w:bottom w:val="none" w:sz="0" w:space="0" w:color="auto"/>
        <w:right w:val="none" w:sz="0" w:space="0" w:color="auto"/>
      </w:divBdr>
      <w:divsChild>
        <w:div w:id="401682250">
          <w:marLeft w:val="0"/>
          <w:marRight w:val="0"/>
          <w:marTop w:val="0"/>
          <w:marBottom w:val="0"/>
          <w:divBdr>
            <w:top w:val="none" w:sz="0" w:space="0" w:color="auto"/>
            <w:left w:val="none" w:sz="0" w:space="0" w:color="auto"/>
            <w:bottom w:val="none" w:sz="0" w:space="0" w:color="auto"/>
            <w:right w:val="none" w:sz="0" w:space="0" w:color="auto"/>
          </w:divBdr>
          <w:divsChild>
            <w:div w:id="154421257">
              <w:marLeft w:val="0"/>
              <w:marRight w:val="0"/>
              <w:marTop w:val="0"/>
              <w:marBottom w:val="0"/>
              <w:divBdr>
                <w:top w:val="none" w:sz="0" w:space="0" w:color="auto"/>
                <w:left w:val="none" w:sz="0" w:space="0" w:color="auto"/>
                <w:bottom w:val="none" w:sz="0" w:space="0" w:color="auto"/>
                <w:right w:val="none" w:sz="0" w:space="0" w:color="auto"/>
              </w:divBdr>
              <w:divsChild>
                <w:div w:id="826359670">
                  <w:marLeft w:val="0"/>
                  <w:marRight w:val="0"/>
                  <w:marTop w:val="0"/>
                  <w:marBottom w:val="0"/>
                  <w:divBdr>
                    <w:top w:val="none" w:sz="0" w:space="0" w:color="auto"/>
                    <w:left w:val="none" w:sz="0" w:space="0" w:color="auto"/>
                    <w:bottom w:val="none" w:sz="0" w:space="0" w:color="auto"/>
                    <w:right w:val="none" w:sz="0" w:space="0" w:color="auto"/>
                  </w:divBdr>
                </w:div>
                <w:div w:id="1143161817">
                  <w:marLeft w:val="0"/>
                  <w:marRight w:val="0"/>
                  <w:marTop w:val="0"/>
                  <w:marBottom w:val="0"/>
                  <w:divBdr>
                    <w:top w:val="none" w:sz="0" w:space="0" w:color="auto"/>
                    <w:left w:val="none" w:sz="0" w:space="0" w:color="auto"/>
                    <w:bottom w:val="none" w:sz="0" w:space="0" w:color="auto"/>
                    <w:right w:val="none" w:sz="0" w:space="0" w:color="auto"/>
                  </w:divBdr>
                  <w:divsChild>
                    <w:div w:id="944264940">
                      <w:marLeft w:val="0"/>
                      <w:marRight w:val="0"/>
                      <w:marTop w:val="0"/>
                      <w:marBottom w:val="0"/>
                      <w:divBdr>
                        <w:top w:val="none" w:sz="0" w:space="0" w:color="auto"/>
                        <w:left w:val="none" w:sz="0" w:space="0" w:color="auto"/>
                        <w:bottom w:val="none" w:sz="0" w:space="0" w:color="auto"/>
                        <w:right w:val="none" w:sz="0" w:space="0" w:color="auto"/>
                      </w:divBdr>
                      <w:divsChild>
                        <w:div w:id="5811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38514">
          <w:marLeft w:val="0"/>
          <w:marRight w:val="0"/>
          <w:marTop w:val="0"/>
          <w:marBottom w:val="0"/>
          <w:divBdr>
            <w:top w:val="none" w:sz="0" w:space="0" w:color="auto"/>
            <w:left w:val="none" w:sz="0" w:space="0" w:color="auto"/>
            <w:bottom w:val="none" w:sz="0" w:space="0" w:color="auto"/>
            <w:right w:val="none" w:sz="0" w:space="0" w:color="auto"/>
          </w:divBdr>
          <w:divsChild>
            <w:div w:id="807667185">
              <w:marLeft w:val="0"/>
              <w:marRight w:val="0"/>
              <w:marTop w:val="0"/>
              <w:marBottom w:val="0"/>
              <w:divBdr>
                <w:top w:val="none" w:sz="0" w:space="0" w:color="auto"/>
                <w:left w:val="none" w:sz="0" w:space="0" w:color="auto"/>
                <w:bottom w:val="none" w:sz="0" w:space="0" w:color="auto"/>
                <w:right w:val="none" w:sz="0" w:space="0" w:color="auto"/>
              </w:divBdr>
            </w:div>
          </w:divsChild>
        </w:div>
        <w:div w:id="1249382764">
          <w:marLeft w:val="0"/>
          <w:marRight w:val="0"/>
          <w:marTop w:val="0"/>
          <w:marBottom w:val="0"/>
          <w:divBdr>
            <w:top w:val="none" w:sz="0" w:space="0" w:color="auto"/>
            <w:left w:val="none" w:sz="0" w:space="0" w:color="auto"/>
            <w:bottom w:val="none" w:sz="0" w:space="0" w:color="auto"/>
            <w:right w:val="none" w:sz="0" w:space="0" w:color="auto"/>
          </w:divBdr>
          <w:divsChild>
            <w:div w:id="1936787739">
              <w:marLeft w:val="0"/>
              <w:marRight w:val="0"/>
              <w:marTop w:val="0"/>
              <w:marBottom w:val="0"/>
              <w:divBdr>
                <w:top w:val="none" w:sz="0" w:space="0" w:color="auto"/>
                <w:left w:val="none" w:sz="0" w:space="0" w:color="auto"/>
                <w:bottom w:val="none" w:sz="0" w:space="0" w:color="auto"/>
                <w:right w:val="none" w:sz="0" w:space="0" w:color="auto"/>
              </w:divBdr>
            </w:div>
          </w:divsChild>
        </w:div>
        <w:div w:id="1357537557">
          <w:marLeft w:val="0"/>
          <w:marRight w:val="0"/>
          <w:marTop w:val="0"/>
          <w:marBottom w:val="0"/>
          <w:divBdr>
            <w:top w:val="none" w:sz="0" w:space="0" w:color="auto"/>
            <w:left w:val="none" w:sz="0" w:space="0" w:color="auto"/>
            <w:bottom w:val="none" w:sz="0" w:space="0" w:color="auto"/>
            <w:right w:val="none" w:sz="0" w:space="0" w:color="auto"/>
          </w:divBdr>
          <w:divsChild>
            <w:div w:id="1554659411">
              <w:marLeft w:val="0"/>
              <w:marRight w:val="0"/>
              <w:marTop w:val="0"/>
              <w:marBottom w:val="0"/>
              <w:divBdr>
                <w:top w:val="none" w:sz="0" w:space="0" w:color="auto"/>
                <w:left w:val="none" w:sz="0" w:space="0" w:color="auto"/>
                <w:bottom w:val="none" w:sz="0" w:space="0" w:color="auto"/>
                <w:right w:val="none" w:sz="0" w:space="0" w:color="auto"/>
              </w:divBdr>
            </w:div>
          </w:divsChild>
        </w:div>
        <w:div w:id="2093696652">
          <w:marLeft w:val="0"/>
          <w:marRight w:val="0"/>
          <w:marTop w:val="0"/>
          <w:marBottom w:val="0"/>
          <w:divBdr>
            <w:top w:val="none" w:sz="0" w:space="0" w:color="auto"/>
            <w:left w:val="none" w:sz="0" w:space="0" w:color="auto"/>
            <w:bottom w:val="none" w:sz="0" w:space="0" w:color="auto"/>
            <w:right w:val="none" w:sz="0" w:space="0" w:color="auto"/>
          </w:divBdr>
          <w:divsChild>
            <w:div w:id="319623983">
              <w:marLeft w:val="0"/>
              <w:marRight w:val="0"/>
              <w:marTop w:val="0"/>
              <w:marBottom w:val="0"/>
              <w:divBdr>
                <w:top w:val="none" w:sz="0" w:space="0" w:color="auto"/>
                <w:left w:val="none" w:sz="0" w:space="0" w:color="auto"/>
                <w:bottom w:val="none" w:sz="0" w:space="0" w:color="auto"/>
                <w:right w:val="none" w:sz="0" w:space="0" w:color="auto"/>
              </w:divBdr>
            </w:div>
          </w:divsChild>
        </w:div>
        <w:div w:id="1325205528">
          <w:marLeft w:val="0"/>
          <w:marRight w:val="0"/>
          <w:marTop w:val="0"/>
          <w:marBottom w:val="0"/>
          <w:divBdr>
            <w:top w:val="none" w:sz="0" w:space="0" w:color="auto"/>
            <w:left w:val="none" w:sz="0" w:space="0" w:color="auto"/>
            <w:bottom w:val="none" w:sz="0" w:space="0" w:color="auto"/>
            <w:right w:val="none" w:sz="0" w:space="0" w:color="auto"/>
          </w:divBdr>
          <w:divsChild>
            <w:div w:id="2001276007">
              <w:marLeft w:val="0"/>
              <w:marRight w:val="0"/>
              <w:marTop w:val="0"/>
              <w:marBottom w:val="0"/>
              <w:divBdr>
                <w:top w:val="none" w:sz="0" w:space="0" w:color="auto"/>
                <w:left w:val="none" w:sz="0" w:space="0" w:color="auto"/>
                <w:bottom w:val="none" w:sz="0" w:space="0" w:color="auto"/>
                <w:right w:val="none" w:sz="0" w:space="0" w:color="auto"/>
              </w:divBdr>
            </w:div>
          </w:divsChild>
        </w:div>
        <w:div w:id="474101774">
          <w:marLeft w:val="0"/>
          <w:marRight w:val="0"/>
          <w:marTop w:val="0"/>
          <w:marBottom w:val="0"/>
          <w:divBdr>
            <w:top w:val="none" w:sz="0" w:space="0" w:color="auto"/>
            <w:left w:val="none" w:sz="0" w:space="0" w:color="auto"/>
            <w:bottom w:val="none" w:sz="0" w:space="0" w:color="auto"/>
            <w:right w:val="none" w:sz="0" w:space="0" w:color="auto"/>
          </w:divBdr>
          <w:divsChild>
            <w:div w:id="1120950726">
              <w:marLeft w:val="0"/>
              <w:marRight w:val="0"/>
              <w:marTop w:val="0"/>
              <w:marBottom w:val="0"/>
              <w:divBdr>
                <w:top w:val="none" w:sz="0" w:space="0" w:color="auto"/>
                <w:left w:val="none" w:sz="0" w:space="0" w:color="auto"/>
                <w:bottom w:val="none" w:sz="0" w:space="0" w:color="auto"/>
                <w:right w:val="none" w:sz="0" w:space="0" w:color="auto"/>
              </w:divBdr>
              <w:divsChild>
                <w:div w:id="223874888">
                  <w:marLeft w:val="0"/>
                  <w:marRight w:val="0"/>
                  <w:marTop w:val="0"/>
                  <w:marBottom w:val="0"/>
                  <w:divBdr>
                    <w:top w:val="none" w:sz="0" w:space="0" w:color="auto"/>
                    <w:left w:val="none" w:sz="0" w:space="0" w:color="auto"/>
                    <w:bottom w:val="none" w:sz="0" w:space="0" w:color="auto"/>
                    <w:right w:val="none" w:sz="0" w:space="0" w:color="auto"/>
                  </w:divBdr>
                  <w:divsChild>
                    <w:div w:id="1699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0349">
          <w:marLeft w:val="0"/>
          <w:marRight w:val="0"/>
          <w:marTop w:val="0"/>
          <w:marBottom w:val="0"/>
          <w:divBdr>
            <w:top w:val="none" w:sz="0" w:space="0" w:color="auto"/>
            <w:left w:val="none" w:sz="0" w:space="0" w:color="auto"/>
            <w:bottom w:val="none" w:sz="0" w:space="0" w:color="auto"/>
            <w:right w:val="none" w:sz="0" w:space="0" w:color="auto"/>
          </w:divBdr>
          <w:divsChild>
            <w:div w:id="2108767565">
              <w:marLeft w:val="0"/>
              <w:marRight w:val="0"/>
              <w:marTop w:val="0"/>
              <w:marBottom w:val="0"/>
              <w:divBdr>
                <w:top w:val="none" w:sz="0" w:space="0" w:color="auto"/>
                <w:left w:val="none" w:sz="0" w:space="0" w:color="auto"/>
                <w:bottom w:val="none" w:sz="0" w:space="0" w:color="auto"/>
                <w:right w:val="none" w:sz="0" w:space="0" w:color="auto"/>
              </w:divBdr>
              <w:divsChild>
                <w:div w:id="737020309">
                  <w:marLeft w:val="0"/>
                  <w:marRight w:val="0"/>
                  <w:marTop w:val="0"/>
                  <w:marBottom w:val="0"/>
                  <w:divBdr>
                    <w:top w:val="none" w:sz="0" w:space="0" w:color="auto"/>
                    <w:left w:val="none" w:sz="0" w:space="0" w:color="auto"/>
                    <w:bottom w:val="none" w:sz="0" w:space="0" w:color="auto"/>
                    <w:right w:val="none" w:sz="0" w:space="0" w:color="auto"/>
                  </w:divBdr>
                  <w:divsChild>
                    <w:div w:id="706027900">
                      <w:marLeft w:val="0"/>
                      <w:marRight w:val="0"/>
                      <w:marTop w:val="0"/>
                      <w:marBottom w:val="0"/>
                      <w:divBdr>
                        <w:top w:val="none" w:sz="0" w:space="0" w:color="auto"/>
                        <w:left w:val="none" w:sz="0" w:space="0" w:color="auto"/>
                        <w:bottom w:val="none" w:sz="0" w:space="0" w:color="auto"/>
                        <w:right w:val="none" w:sz="0" w:space="0" w:color="auto"/>
                      </w:divBdr>
                      <w:divsChild>
                        <w:div w:id="1088845213">
                          <w:marLeft w:val="0"/>
                          <w:marRight w:val="0"/>
                          <w:marTop w:val="0"/>
                          <w:marBottom w:val="0"/>
                          <w:divBdr>
                            <w:top w:val="none" w:sz="0" w:space="0" w:color="auto"/>
                            <w:left w:val="none" w:sz="0" w:space="0" w:color="auto"/>
                            <w:bottom w:val="none" w:sz="0" w:space="0" w:color="auto"/>
                            <w:right w:val="none" w:sz="0" w:space="0" w:color="auto"/>
                          </w:divBdr>
                          <w:divsChild>
                            <w:div w:id="1818910074">
                              <w:marLeft w:val="0"/>
                              <w:marRight w:val="0"/>
                              <w:marTop w:val="0"/>
                              <w:marBottom w:val="0"/>
                              <w:divBdr>
                                <w:top w:val="none" w:sz="0" w:space="0" w:color="auto"/>
                                <w:left w:val="none" w:sz="0" w:space="0" w:color="auto"/>
                                <w:bottom w:val="none" w:sz="0" w:space="0" w:color="auto"/>
                                <w:right w:val="none" w:sz="0" w:space="0" w:color="auto"/>
                              </w:divBdr>
                              <w:divsChild>
                                <w:div w:id="386489630">
                                  <w:marLeft w:val="0"/>
                                  <w:marRight w:val="0"/>
                                  <w:marTop w:val="0"/>
                                  <w:marBottom w:val="0"/>
                                  <w:divBdr>
                                    <w:top w:val="none" w:sz="0" w:space="0" w:color="auto"/>
                                    <w:left w:val="none" w:sz="0" w:space="0" w:color="auto"/>
                                    <w:bottom w:val="none" w:sz="0" w:space="0" w:color="auto"/>
                                    <w:right w:val="none" w:sz="0" w:space="0" w:color="auto"/>
                                  </w:divBdr>
                                  <w:divsChild>
                                    <w:div w:id="902759071">
                                      <w:marLeft w:val="0"/>
                                      <w:marRight w:val="0"/>
                                      <w:marTop w:val="0"/>
                                      <w:marBottom w:val="0"/>
                                      <w:divBdr>
                                        <w:top w:val="none" w:sz="0" w:space="0" w:color="auto"/>
                                        <w:left w:val="none" w:sz="0" w:space="0" w:color="auto"/>
                                        <w:bottom w:val="none" w:sz="0" w:space="0" w:color="auto"/>
                                        <w:right w:val="none" w:sz="0" w:space="0" w:color="auto"/>
                                      </w:divBdr>
                                      <w:divsChild>
                                        <w:div w:id="20170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883130">
                  <w:marLeft w:val="0"/>
                  <w:marRight w:val="0"/>
                  <w:marTop w:val="0"/>
                  <w:marBottom w:val="0"/>
                  <w:divBdr>
                    <w:top w:val="none" w:sz="0" w:space="0" w:color="auto"/>
                    <w:left w:val="none" w:sz="0" w:space="0" w:color="auto"/>
                    <w:bottom w:val="none" w:sz="0" w:space="0" w:color="auto"/>
                    <w:right w:val="none" w:sz="0" w:space="0" w:color="auto"/>
                  </w:divBdr>
                  <w:divsChild>
                    <w:div w:id="323704860">
                      <w:marLeft w:val="0"/>
                      <w:marRight w:val="0"/>
                      <w:marTop w:val="0"/>
                      <w:marBottom w:val="0"/>
                      <w:divBdr>
                        <w:top w:val="none" w:sz="0" w:space="0" w:color="auto"/>
                        <w:left w:val="none" w:sz="0" w:space="0" w:color="auto"/>
                        <w:bottom w:val="none" w:sz="0" w:space="0" w:color="auto"/>
                        <w:right w:val="none" w:sz="0" w:space="0" w:color="auto"/>
                      </w:divBdr>
                    </w:div>
                  </w:divsChild>
                </w:div>
                <w:div w:id="1174295231">
                  <w:marLeft w:val="0"/>
                  <w:marRight w:val="0"/>
                  <w:marTop w:val="0"/>
                  <w:marBottom w:val="0"/>
                  <w:divBdr>
                    <w:top w:val="none" w:sz="0" w:space="0" w:color="auto"/>
                    <w:left w:val="none" w:sz="0" w:space="0" w:color="auto"/>
                    <w:bottom w:val="none" w:sz="0" w:space="0" w:color="auto"/>
                    <w:right w:val="none" w:sz="0" w:space="0" w:color="auto"/>
                  </w:divBdr>
                  <w:divsChild>
                    <w:div w:id="31805516">
                      <w:marLeft w:val="0"/>
                      <w:marRight w:val="0"/>
                      <w:marTop w:val="0"/>
                      <w:marBottom w:val="0"/>
                      <w:divBdr>
                        <w:top w:val="none" w:sz="0" w:space="0" w:color="auto"/>
                        <w:left w:val="none" w:sz="0" w:space="0" w:color="auto"/>
                        <w:bottom w:val="none" w:sz="0" w:space="0" w:color="auto"/>
                        <w:right w:val="none" w:sz="0" w:space="0" w:color="auto"/>
                      </w:divBdr>
                    </w:div>
                    <w:div w:id="595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860881">
      <w:bodyDiv w:val="1"/>
      <w:marLeft w:val="0"/>
      <w:marRight w:val="0"/>
      <w:marTop w:val="0"/>
      <w:marBottom w:val="0"/>
      <w:divBdr>
        <w:top w:val="none" w:sz="0" w:space="0" w:color="auto"/>
        <w:left w:val="none" w:sz="0" w:space="0" w:color="auto"/>
        <w:bottom w:val="none" w:sz="0" w:space="0" w:color="auto"/>
        <w:right w:val="none" w:sz="0" w:space="0" w:color="auto"/>
      </w:divBdr>
      <w:divsChild>
        <w:div w:id="295842670">
          <w:marLeft w:val="0"/>
          <w:marRight w:val="0"/>
          <w:marTop w:val="0"/>
          <w:marBottom w:val="0"/>
          <w:divBdr>
            <w:top w:val="none" w:sz="0" w:space="0" w:color="auto"/>
            <w:left w:val="none" w:sz="0" w:space="0" w:color="auto"/>
            <w:bottom w:val="none" w:sz="0" w:space="0" w:color="auto"/>
            <w:right w:val="none" w:sz="0" w:space="0" w:color="auto"/>
          </w:divBdr>
        </w:div>
        <w:div w:id="1330135063">
          <w:marLeft w:val="0"/>
          <w:marRight w:val="0"/>
          <w:marTop w:val="0"/>
          <w:marBottom w:val="0"/>
          <w:divBdr>
            <w:top w:val="none" w:sz="0" w:space="0" w:color="auto"/>
            <w:left w:val="none" w:sz="0" w:space="0" w:color="auto"/>
            <w:bottom w:val="none" w:sz="0" w:space="0" w:color="auto"/>
            <w:right w:val="none" w:sz="0" w:space="0" w:color="auto"/>
          </w:divBdr>
          <w:divsChild>
            <w:div w:id="1413772225">
              <w:marLeft w:val="0"/>
              <w:marRight w:val="0"/>
              <w:marTop w:val="0"/>
              <w:marBottom w:val="0"/>
              <w:divBdr>
                <w:top w:val="none" w:sz="0" w:space="0" w:color="auto"/>
                <w:left w:val="none" w:sz="0" w:space="0" w:color="auto"/>
                <w:bottom w:val="none" w:sz="0" w:space="0" w:color="auto"/>
                <w:right w:val="none" w:sz="0" w:space="0" w:color="auto"/>
              </w:divBdr>
              <w:divsChild>
                <w:div w:id="2274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4919">
          <w:marLeft w:val="0"/>
          <w:marRight w:val="0"/>
          <w:marTop w:val="0"/>
          <w:marBottom w:val="0"/>
          <w:divBdr>
            <w:top w:val="none" w:sz="0" w:space="0" w:color="auto"/>
            <w:left w:val="none" w:sz="0" w:space="0" w:color="auto"/>
            <w:bottom w:val="none" w:sz="0" w:space="0" w:color="auto"/>
            <w:right w:val="none" w:sz="0" w:space="0" w:color="auto"/>
          </w:divBdr>
          <w:divsChild>
            <w:div w:id="1336495004">
              <w:marLeft w:val="0"/>
              <w:marRight w:val="0"/>
              <w:marTop w:val="0"/>
              <w:marBottom w:val="0"/>
              <w:divBdr>
                <w:top w:val="none" w:sz="0" w:space="0" w:color="auto"/>
                <w:left w:val="none" w:sz="0" w:space="0" w:color="auto"/>
                <w:bottom w:val="none" w:sz="0" w:space="0" w:color="auto"/>
                <w:right w:val="none" w:sz="0" w:space="0" w:color="auto"/>
              </w:divBdr>
            </w:div>
          </w:divsChild>
        </w:div>
        <w:div w:id="1634750576">
          <w:marLeft w:val="0"/>
          <w:marRight w:val="0"/>
          <w:marTop w:val="0"/>
          <w:marBottom w:val="0"/>
          <w:divBdr>
            <w:top w:val="none" w:sz="0" w:space="0" w:color="auto"/>
            <w:left w:val="none" w:sz="0" w:space="0" w:color="auto"/>
            <w:bottom w:val="none" w:sz="0" w:space="0" w:color="auto"/>
            <w:right w:val="none" w:sz="0" w:space="0" w:color="auto"/>
          </w:divBdr>
          <w:divsChild>
            <w:div w:id="1082215635">
              <w:marLeft w:val="0"/>
              <w:marRight w:val="0"/>
              <w:marTop w:val="0"/>
              <w:marBottom w:val="0"/>
              <w:divBdr>
                <w:top w:val="none" w:sz="0" w:space="0" w:color="auto"/>
                <w:left w:val="none" w:sz="0" w:space="0" w:color="auto"/>
                <w:bottom w:val="none" w:sz="0" w:space="0" w:color="auto"/>
                <w:right w:val="none" w:sz="0" w:space="0" w:color="auto"/>
              </w:divBdr>
            </w:div>
          </w:divsChild>
        </w:div>
        <w:div w:id="32970961">
          <w:marLeft w:val="0"/>
          <w:marRight w:val="0"/>
          <w:marTop w:val="0"/>
          <w:marBottom w:val="0"/>
          <w:divBdr>
            <w:top w:val="none" w:sz="0" w:space="0" w:color="auto"/>
            <w:left w:val="none" w:sz="0" w:space="0" w:color="auto"/>
            <w:bottom w:val="none" w:sz="0" w:space="0" w:color="auto"/>
            <w:right w:val="none" w:sz="0" w:space="0" w:color="auto"/>
          </w:divBdr>
          <w:divsChild>
            <w:div w:id="85080475">
              <w:marLeft w:val="0"/>
              <w:marRight w:val="0"/>
              <w:marTop w:val="0"/>
              <w:marBottom w:val="0"/>
              <w:divBdr>
                <w:top w:val="none" w:sz="0" w:space="0" w:color="auto"/>
                <w:left w:val="none" w:sz="0" w:space="0" w:color="auto"/>
                <w:bottom w:val="none" w:sz="0" w:space="0" w:color="auto"/>
                <w:right w:val="none" w:sz="0" w:space="0" w:color="auto"/>
              </w:divBdr>
            </w:div>
          </w:divsChild>
        </w:div>
        <w:div w:id="945964329">
          <w:marLeft w:val="0"/>
          <w:marRight w:val="0"/>
          <w:marTop w:val="0"/>
          <w:marBottom w:val="0"/>
          <w:divBdr>
            <w:top w:val="none" w:sz="0" w:space="0" w:color="auto"/>
            <w:left w:val="none" w:sz="0" w:space="0" w:color="auto"/>
            <w:bottom w:val="none" w:sz="0" w:space="0" w:color="auto"/>
            <w:right w:val="none" w:sz="0" w:space="0" w:color="auto"/>
          </w:divBdr>
          <w:divsChild>
            <w:div w:id="520901359">
              <w:marLeft w:val="0"/>
              <w:marRight w:val="0"/>
              <w:marTop w:val="0"/>
              <w:marBottom w:val="0"/>
              <w:divBdr>
                <w:top w:val="none" w:sz="0" w:space="0" w:color="auto"/>
                <w:left w:val="none" w:sz="0" w:space="0" w:color="auto"/>
                <w:bottom w:val="none" w:sz="0" w:space="0" w:color="auto"/>
                <w:right w:val="none" w:sz="0" w:space="0" w:color="auto"/>
              </w:divBdr>
            </w:div>
          </w:divsChild>
        </w:div>
        <w:div w:id="757793489">
          <w:marLeft w:val="0"/>
          <w:marRight w:val="0"/>
          <w:marTop w:val="0"/>
          <w:marBottom w:val="0"/>
          <w:divBdr>
            <w:top w:val="none" w:sz="0" w:space="0" w:color="auto"/>
            <w:left w:val="none" w:sz="0" w:space="0" w:color="auto"/>
            <w:bottom w:val="none" w:sz="0" w:space="0" w:color="auto"/>
            <w:right w:val="none" w:sz="0" w:space="0" w:color="auto"/>
          </w:divBdr>
          <w:divsChild>
            <w:div w:id="1339575533">
              <w:marLeft w:val="0"/>
              <w:marRight w:val="0"/>
              <w:marTop w:val="0"/>
              <w:marBottom w:val="0"/>
              <w:divBdr>
                <w:top w:val="none" w:sz="0" w:space="0" w:color="auto"/>
                <w:left w:val="none" w:sz="0" w:space="0" w:color="auto"/>
                <w:bottom w:val="none" w:sz="0" w:space="0" w:color="auto"/>
                <w:right w:val="none" w:sz="0" w:space="0" w:color="auto"/>
              </w:divBdr>
            </w:div>
          </w:divsChild>
        </w:div>
        <w:div w:id="1980260217">
          <w:marLeft w:val="0"/>
          <w:marRight w:val="0"/>
          <w:marTop w:val="0"/>
          <w:marBottom w:val="0"/>
          <w:divBdr>
            <w:top w:val="none" w:sz="0" w:space="0" w:color="auto"/>
            <w:left w:val="none" w:sz="0" w:space="0" w:color="auto"/>
            <w:bottom w:val="none" w:sz="0" w:space="0" w:color="auto"/>
            <w:right w:val="none" w:sz="0" w:space="0" w:color="auto"/>
          </w:divBdr>
          <w:divsChild>
            <w:div w:id="1576281013">
              <w:marLeft w:val="0"/>
              <w:marRight w:val="0"/>
              <w:marTop w:val="0"/>
              <w:marBottom w:val="0"/>
              <w:divBdr>
                <w:top w:val="none" w:sz="0" w:space="0" w:color="auto"/>
                <w:left w:val="none" w:sz="0" w:space="0" w:color="auto"/>
                <w:bottom w:val="none" w:sz="0" w:space="0" w:color="auto"/>
                <w:right w:val="none" w:sz="0" w:space="0" w:color="auto"/>
              </w:divBdr>
              <w:divsChild>
                <w:div w:id="1164322721">
                  <w:marLeft w:val="0"/>
                  <w:marRight w:val="0"/>
                  <w:marTop w:val="0"/>
                  <w:marBottom w:val="0"/>
                  <w:divBdr>
                    <w:top w:val="none" w:sz="0" w:space="0" w:color="auto"/>
                    <w:left w:val="none" w:sz="0" w:space="0" w:color="auto"/>
                    <w:bottom w:val="none" w:sz="0" w:space="0" w:color="auto"/>
                    <w:right w:val="none" w:sz="0" w:space="0" w:color="auto"/>
                  </w:divBdr>
                  <w:divsChild>
                    <w:div w:id="99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5918">
      <w:bodyDiv w:val="1"/>
      <w:marLeft w:val="0"/>
      <w:marRight w:val="0"/>
      <w:marTop w:val="0"/>
      <w:marBottom w:val="0"/>
      <w:divBdr>
        <w:top w:val="none" w:sz="0" w:space="0" w:color="auto"/>
        <w:left w:val="none" w:sz="0" w:space="0" w:color="auto"/>
        <w:bottom w:val="none" w:sz="0" w:space="0" w:color="auto"/>
        <w:right w:val="none" w:sz="0" w:space="0" w:color="auto"/>
      </w:divBdr>
    </w:div>
    <w:div w:id="170151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figaro.fr/flash-actu/coup-d-etat-au-niger-niamey-ferme-son-espace-aerien-face-a-la-menace-d-intervention-qui-se-precise-20230806"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lefigaro.fr/international/qu-est-ce-que-la-cedeao-qui-menace-d-intervenir-au-niger-20230807" TargetMode="External"/><Relationship Id="rId12"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lefigaro.fr/international/coup-d-etat-au-niger-tiani-le-general-protecteur-sorti-de-l-ombre-20230730" TargetMode="External"/><Relationship Id="rId11" Type="http://schemas.openxmlformats.org/officeDocument/2006/relationships/image" Target="media/image2.jpeg"/><Relationship Id="rId5" Type="http://schemas.openxmlformats.org/officeDocument/2006/relationships/hyperlink" Target="https://www.lefigaro.fr/international/niger-interrogations-sur-une-tentative-de-coup-d-etat-20230726"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lefigaro.fr/flash-actu/une-intervention-militaire-au-niger-serait-une-declaration-de-guerre-au-burkina-faso-et-au-mali-20230731"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436</Words>
  <Characters>2404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Gerard.Imboula</dc:creator>
  <cp:lastModifiedBy>Gerard.Imboula</cp:lastModifiedBy>
  <cp:revision>2</cp:revision>
  <cp:lastPrinted>2023-08-20T12:04:00Z</cp:lastPrinted>
  <dcterms:created xsi:type="dcterms:W3CDTF">2023-11-06T09:49:00Z</dcterms:created>
  <dcterms:modified xsi:type="dcterms:W3CDTF">2023-11-06T09:49:00Z</dcterms:modified>
</cp:coreProperties>
</file>