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72" w:rsidRDefault="00446E49">
      <w:pPr>
        <w:spacing w:before="39"/>
        <w:ind w:left="476"/>
        <w:rPr>
          <w:b/>
          <w:i/>
        </w:rPr>
      </w:pPr>
      <w:r>
        <w:rPr>
          <w:b/>
          <w:i/>
          <w:u w:val="single"/>
        </w:rPr>
        <w:t>Cours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2:</w:t>
      </w:r>
    </w:p>
    <w:p w:rsidR="002E3772" w:rsidRDefault="002E3772">
      <w:pPr>
        <w:pStyle w:val="Corpsdetexte"/>
        <w:spacing w:before="3"/>
        <w:rPr>
          <w:b/>
          <w:i/>
          <w:sz w:val="18"/>
        </w:rPr>
      </w:pPr>
    </w:p>
    <w:p w:rsidR="002E3772" w:rsidRDefault="00446E49">
      <w:pPr>
        <w:pStyle w:val="Titre1"/>
        <w:spacing w:before="56"/>
        <w:ind w:left="525"/>
        <w:rPr>
          <w:u w:val="none"/>
        </w:rPr>
      </w:pPr>
      <w:r>
        <w:pict>
          <v:rect id="_x0000_s1028" style="position:absolute;left:0;text-align:left;margin-left:106.85pt;margin-top:14.25pt;width:2.4pt;height:.95pt;z-index:15729664;mso-position-horizontal-relative:page" fillcolor="black" stroked="f">
            <w10:wrap anchorx="page"/>
          </v:rect>
        </w:pict>
      </w:r>
      <w:r>
        <w:rPr>
          <w:i/>
          <w:color w:val="FF0000"/>
          <w:u w:color="FF0000"/>
        </w:rPr>
        <w:t>Q</w:t>
      </w:r>
      <w:r>
        <w:rPr>
          <w:color w:val="FF0000"/>
          <w:u w:color="FF0000"/>
        </w:rPr>
        <w:t>uel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a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été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l’impact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économique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et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politique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de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ces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voyages?</w:t>
      </w:r>
    </w:p>
    <w:p w:rsidR="002E3772" w:rsidRDefault="00446E49">
      <w:pPr>
        <w:pStyle w:val="Corpsdetexte"/>
        <w:spacing w:before="2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7.25pt;margin-top:12.85pt;width:195pt;height:242.25pt;z-index:-15728640;mso-wrap-distance-left:0;mso-wrap-distance-right:0;mso-position-horizontal-relative:page" fillcolor="#ffc000">
            <v:textbox inset="0,0,0,0">
              <w:txbxContent>
                <w:p w:rsidR="002E3772" w:rsidRDefault="00446E49">
                  <w:pPr>
                    <w:spacing w:before="73"/>
                    <w:ind w:left="507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1.</w:t>
                  </w:r>
                  <w:r>
                    <w:rPr>
                      <w:b/>
                      <w:color w:val="FF0000"/>
                      <w:spacing w:val="88"/>
                    </w:rPr>
                    <w:t xml:space="preserve"> </w:t>
                  </w:r>
                  <w:r>
                    <w:rPr>
                      <w:b/>
                      <w:color w:val="FF0000"/>
                      <w:u w:val="single" w:color="FF0000"/>
                    </w:rPr>
                    <w:t>Les</w:t>
                  </w:r>
                  <w:r>
                    <w:rPr>
                      <w:b/>
                      <w:color w:val="FF0000"/>
                      <w:spacing w:val="-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u w:val="single" w:color="FF0000"/>
                    </w:rPr>
                    <w:t>richesses de</w:t>
                  </w:r>
                  <w:r>
                    <w:rPr>
                      <w:b/>
                      <w:color w:val="FF0000"/>
                      <w:spacing w:val="-4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u w:val="single" w:color="FF0000"/>
                    </w:rPr>
                    <w:t>l’Amérique</w:t>
                  </w:r>
                </w:p>
                <w:p w:rsidR="002E3772" w:rsidRDefault="002E3772">
                  <w:pPr>
                    <w:pStyle w:val="Corpsdetexte"/>
                    <w:spacing w:before="10"/>
                    <w:rPr>
                      <w:b/>
                    </w:rPr>
                  </w:pPr>
                </w:p>
                <w:p w:rsidR="002E3772" w:rsidRDefault="00446E49">
                  <w:pPr>
                    <w:spacing w:line="244" w:lineRule="auto"/>
                    <w:ind w:left="147" w:right="136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Christophe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Colomb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évoque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les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richesses</w:t>
                  </w:r>
                  <w:r>
                    <w:rPr>
                      <w:i/>
                      <w:spacing w:val="-4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rencontrées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lors de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son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voyage</w:t>
                  </w:r>
                </w:p>
                <w:p w:rsidR="002E3772" w:rsidRDefault="002E3772">
                  <w:pPr>
                    <w:pStyle w:val="Corpsdetexte"/>
                    <w:spacing w:before="1"/>
                    <w:rPr>
                      <w:i/>
                    </w:rPr>
                  </w:pPr>
                </w:p>
                <w:p w:rsidR="002E3772" w:rsidRDefault="00446E49">
                  <w:pPr>
                    <w:ind w:left="147" w:right="133" w:firstLine="4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Dans l’île Espagnole (Hispaniola : Haïti), il 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 de l’or en abondance ; les Indiens que je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ramène peuvent en témoigner ; et aussi des</w:t>
                  </w:r>
                  <w:r>
                    <w:rPr>
                      <w:spacing w:val="-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épices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et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du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coton ;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du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mastic,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cette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espèce qu’on ne trouve</w:t>
                  </w:r>
                  <w:r>
                    <w:rPr>
                      <w:spacing w:val="4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qu’en Grèce et à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l’île 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Chio ; et du</w:t>
                  </w:r>
                  <w:r>
                    <w:rPr>
                      <w:spacing w:val="4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bois d’aloès ; et</w:t>
                  </w:r>
                  <w:r>
                    <w:rPr>
                      <w:spacing w:val="4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aussi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 esclaves, (…) je crois aussi avoir trouvé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rhubarbe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et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cannelle.</w:t>
                  </w:r>
                </w:p>
                <w:p w:rsidR="002E3772" w:rsidRDefault="002E3772">
                  <w:pPr>
                    <w:pStyle w:val="Corpsdetexte"/>
                    <w:spacing w:before="11"/>
                  </w:pPr>
                </w:p>
                <w:p w:rsidR="002E3772" w:rsidRDefault="00446E49">
                  <w:pPr>
                    <w:spacing w:before="1" w:line="242" w:lineRule="auto"/>
                    <w:ind w:left="147" w:right="13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Christophe Colomb, </w:t>
                  </w:r>
                  <w:r>
                    <w:rPr>
                      <w:i/>
                      <w:sz w:val="20"/>
                    </w:rPr>
                    <w:t xml:space="preserve">lettre à Luis </w:t>
                  </w:r>
                  <w:proofErr w:type="spellStart"/>
                  <w:r>
                    <w:rPr>
                      <w:i/>
                      <w:sz w:val="20"/>
                    </w:rPr>
                    <w:t>Santangel</w:t>
                  </w:r>
                  <w:proofErr w:type="spellEnd"/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(chancelier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du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royaume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d’Aragon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qui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financé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l’expédition),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14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février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1493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3947159</wp:posOffset>
            </wp:positionH>
            <wp:positionV relativeFrom="paragraph">
              <wp:posOffset>178764</wp:posOffset>
            </wp:positionV>
            <wp:extent cx="2489949" cy="2959417"/>
            <wp:effectExtent l="0" t="0" r="0" b="0"/>
            <wp:wrapTopAndBottom/>
            <wp:docPr id="1" name="image1.jpeg" descr="potosi_m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949" cy="2959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772" w:rsidRDefault="00446E49">
      <w:pPr>
        <w:ind w:left="4750"/>
        <w:rPr>
          <w:b/>
        </w:rPr>
      </w:pPr>
      <w:r>
        <w:rPr>
          <w:b/>
          <w:color w:val="FF0000"/>
          <w:u w:val="single" w:color="FF0000"/>
        </w:rPr>
        <w:t>2.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La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mine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d’argent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Potosi</w:t>
      </w:r>
    </w:p>
    <w:p w:rsidR="002E3772" w:rsidRDefault="002E3772">
      <w:pPr>
        <w:pStyle w:val="Corpsdetexte"/>
        <w:spacing w:before="8"/>
        <w:rPr>
          <w:b/>
          <w:sz w:val="27"/>
        </w:rPr>
      </w:pPr>
    </w:p>
    <w:p w:rsidR="002E3772" w:rsidRDefault="00446E49">
      <w:pPr>
        <w:pStyle w:val="Corpsdetexte"/>
        <w:spacing w:before="56"/>
        <w:ind w:left="476"/>
      </w:pPr>
      <w:r>
        <w:t>Doc</w:t>
      </w:r>
      <w:r>
        <w:rPr>
          <w:spacing w:val="-5"/>
        </w:rPr>
        <w:t xml:space="preserve"> </w:t>
      </w:r>
      <w:r>
        <w:t>1</w:t>
      </w:r>
    </w:p>
    <w:p w:rsidR="002E3772" w:rsidRDefault="002E3772">
      <w:pPr>
        <w:pStyle w:val="Corpsdetexte"/>
        <w:spacing w:before="3"/>
        <w:rPr>
          <w:sz w:val="23"/>
        </w:rPr>
      </w:pPr>
    </w:p>
    <w:p w:rsidR="002E3772" w:rsidRDefault="00446E49" w:rsidP="00467531">
      <w:pPr>
        <w:pStyle w:val="Paragraphedeliste"/>
        <w:numPr>
          <w:ilvl w:val="0"/>
          <w:numId w:val="3"/>
        </w:numPr>
        <w:tabs>
          <w:tab w:val="left" w:pos="477"/>
        </w:tabs>
      </w:pPr>
      <w:r>
        <w:t>A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Colomb</w:t>
      </w:r>
      <w:r>
        <w:rPr>
          <w:spacing w:val="-4"/>
        </w:rPr>
        <w:t xml:space="preserve"> </w:t>
      </w:r>
      <w:r>
        <w:t>écrit-il</w:t>
      </w:r>
      <w:r>
        <w:rPr>
          <w:spacing w:val="-1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quand?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E3772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Pr="00467531" w:rsidRDefault="00467531" w:rsidP="00467531">
      <w:pPr>
        <w:rPr>
          <w:rFonts w:ascii="Comic Sans MS" w:hAnsi="Comic Sans MS"/>
        </w:rPr>
      </w:pPr>
    </w:p>
    <w:p w:rsidR="002E3772" w:rsidRDefault="00446E49" w:rsidP="00467531">
      <w:pPr>
        <w:pStyle w:val="Paragraphedeliste"/>
        <w:numPr>
          <w:ilvl w:val="0"/>
          <w:numId w:val="3"/>
        </w:numPr>
        <w:tabs>
          <w:tab w:val="left" w:pos="477"/>
        </w:tabs>
      </w:pPr>
      <w:r>
        <w:t>Quelle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première richesse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laquelle</w:t>
      </w:r>
      <w:r>
        <w:rPr>
          <w:spacing w:val="-1"/>
        </w:rPr>
        <w:t xml:space="preserve"> </w:t>
      </w:r>
      <w:r>
        <w:t>s’intéresse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navigateur</w:t>
      </w:r>
      <w:r>
        <w:rPr>
          <w:spacing w:val="-3"/>
        </w:rPr>
        <w:t xml:space="preserve"> </w:t>
      </w:r>
      <w:r>
        <w:t>génois?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E3772" w:rsidRDefault="002E3772">
      <w:pPr>
        <w:pStyle w:val="Corpsdetexte"/>
        <w:spacing w:before="11"/>
        <w:rPr>
          <w:sz w:val="24"/>
        </w:rPr>
      </w:pPr>
    </w:p>
    <w:p w:rsidR="002E3772" w:rsidRDefault="00446E49" w:rsidP="00467531">
      <w:pPr>
        <w:pStyle w:val="Paragraphedeliste"/>
        <w:numPr>
          <w:ilvl w:val="0"/>
          <w:numId w:val="3"/>
        </w:numPr>
        <w:tabs>
          <w:tab w:val="left" w:pos="477"/>
        </w:tabs>
        <w:spacing w:before="1"/>
      </w:pPr>
      <w:r>
        <w:t>Quels</w:t>
      </w:r>
      <w:r>
        <w:rPr>
          <w:spacing w:val="-2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produits</w:t>
      </w:r>
      <w:r>
        <w:rPr>
          <w:spacing w:val="-1"/>
        </w:rPr>
        <w:t xml:space="preserve"> </w:t>
      </w:r>
      <w:r>
        <w:t>évoque-t-il?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E3772" w:rsidRDefault="002E3772">
      <w:pPr>
        <w:pStyle w:val="Corpsdetexte"/>
        <w:spacing w:before="10"/>
        <w:rPr>
          <w:sz w:val="24"/>
        </w:rPr>
      </w:pPr>
    </w:p>
    <w:p w:rsidR="002E3772" w:rsidRDefault="00446E49">
      <w:pPr>
        <w:pStyle w:val="Corpsdetexte"/>
        <w:ind w:left="476"/>
      </w:pPr>
      <w:r>
        <w:t>Doc</w:t>
      </w:r>
      <w:r>
        <w:rPr>
          <w:spacing w:val="-5"/>
        </w:rPr>
        <w:t xml:space="preserve"> </w:t>
      </w:r>
      <w:r>
        <w:t>2</w:t>
      </w:r>
    </w:p>
    <w:p w:rsidR="002E3772" w:rsidRDefault="002E3772">
      <w:pPr>
        <w:pStyle w:val="Corpsdetexte"/>
        <w:spacing w:before="11"/>
      </w:pPr>
    </w:p>
    <w:p w:rsidR="002E3772" w:rsidRDefault="00446E49" w:rsidP="00467531">
      <w:pPr>
        <w:pStyle w:val="Paragraphedeliste"/>
        <w:numPr>
          <w:ilvl w:val="0"/>
          <w:numId w:val="2"/>
        </w:numPr>
        <w:tabs>
          <w:tab w:val="left" w:pos="477"/>
        </w:tabs>
      </w:pPr>
      <w:r>
        <w:t>Où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Potosi?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E3772" w:rsidRDefault="002E3772">
      <w:pPr>
        <w:pStyle w:val="Corpsdetexte"/>
        <w:rPr>
          <w:sz w:val="24"/>
        </w:rPr>
      </w:pPr>
    </w:p>
    <w:p w:rsidR="00467531" w:rsidRDefault="00446E49" w:rsidP="00467531">
      <w:pPr>
        <w:pStyle w:val="Paragraphedeliste"/>
        <w:numPr>
          <w:ilvl w:val="0"/>
          <w:numId w:val="2"/>
        </w:numPr>
        <w:tabs>
          <w:tab w:val="left" w:pos="477"/>
        </w:tabs>
      </w:pPr>
      <w:r>
        <w:t>Pourquoi a-t-on</w:t>
      </w:r>
      <w:r>
        <w:rPr>
          <w:spacing w:val="-3"/>
        </w:rPr>
        <w:t xml:space="preserve"> </w:t>
      </w:r>
      <w:r>
        <w:t>rapidement</w:t>
      </w:r>
      <w:r>
        <w:rPr>
          <w:spacing w:val="-4"/>
        </w:rPr>
        <w:t xml:space="preserve"> </w:t>
      </w:r>
      <w:r>
        <w:t>remplacé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Indiens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esclaves</w:t>
      </w:r>
      <w:r>
        <w:rPr>
          <w:spacing w:val="-1"/>
        </w:rPr>
        <w:t xml:space="preserve"> </w:t>
      </w:r>
      <w:r>
        <w:t>africains?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Pr="00446E49" w:rsidRDefault="00467531">
      <w:pPr>
        <w:rPr>
          <w:rFonts w:ascii="Comic Sans MS" w:hAnsi="Comic Sans MS"/>
        </w:rPr>
        <w:sectPr w:rsidR="00467531" w:rsidRPr="00446E49">
          <w:type w:val="continuous"/>
          <w:pgSz w:w="11910" w:h="16840"/>
          <w:pgMar w:top="1360" w:right="600" w:bottom="280" w:left="1660" w:header="720" w:footer="720" w:gutter="0"/>
          <w:cols w:space="720"/>
        </w:sectPr>
      </w:pPr>
      <w:r>
        <w:rPr>
          <w:rFonts w:ascii="Comic Sans MS" w:hAnsi="Comic Sans MS"/>
        </w:rPr>
        <w:t>……………………………………………………………………………</w:t>
      </w:r>
      <w:r w:rsidR="00446E49">
        <w:rPr>
          <w:rFonts w:ascii="Comic Sans MS" w:hAnsi="Comic Sans MS"/>
        </w:rPr>
        <w:t>………………………………………………………………………………</w:t>
      </w:r>
      <w:bookmarkStart w:id="0" w:name="_GoBack"/>
      <w:bookmarkEnd w:id="0"/>
    </w:p>
    <w:p w:rsidR="002E3772" w:rsidRDefault="002E3772">
      <w:pPr>
        <w:pStyle w:val="Corpsdetexte"/>
        <w:spacing w:before="10"/>
        <w:rPr>
          <w:sz w:val="21"/>
        </w:rPr>
      </w:pPr>
    </w:p>
    <w:p w:rsidR="002E3772" w:rsidRDefault="00446E49">
      <w:pPr>
        <w:pStyle w:val="Titre1"/>
        <w:numPr>
          <w:ilvl w:val="0"/>
          <w:numId w:val="2"/>
        </w:numPr>
        <w:tabs>
          <w:tab w:val="left" w:pos="477"/>
        </w:tabs>
        <w:spacing w:before="95"/>
        <w:rPr>
          <w:color w:val="FF0000"/>
          <w:u w:val="none"/>
        </w:rPr>
      </w:pPr>
      <w:r>
        <w:pict>
          <v:rect id="_x0000_s1026" style="position:absolute;left:0;text-align:left;margin-left:106.85pt;margin-top:16.2pt;width:218.25pt;height:.95pt;z-index:15730688;mso-position-horizontal-relative:page" fillcolor="red" stroked="f">
            <w10:wrap anchorx="page"/>
          </v:rect>
        </w:pict>
      </w:r>
      <w:r>
        <w:rPr>
          <w:color w:val="FF0000"/>
          <w:u w:val="none"/>
        </w:rPr>
        <w:t>Les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Empires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none"/>
        </w:rPr>
        <w:t>espagnol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et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portugais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au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XVI</w:t>
      </w:r>
      <w:r>
        <w:rPr>
          <w:color w:val="FF0000"/>
          <w:u w:val="none"/>
          <w:vertAlign w:val="superscript"/>
        </w:rPr>
        <w:t>e</w:t>
      </w:r>
      <w:r>
        <w:rPr>
          <w:color w:val="FF0000"/>
          <w:u w:val="none"/>
        </w:rPr>
        <w:t xml:space="preserve"> siècle</w:t>
      </w:r>
    </w:p>
    <w:p w:rsidR="002E3772" w:rsidRDefault="002E3772">
      <w:pPr>
        <w:pStyle w:val="Corpsdetexte"/>
        <w:rPr>
          <w:b/>
          <w:sz w:val="20"/>
        </w:rPr>
      </w:pPr>
    </w:p>
    <w:p w:rsidR="002E3772" w:rsidRDefault="00446E49">
      <w:pPr>
        <w:pStyle w:val="Corpsdetexte"/>
        <w:spacing w:before="4"/>
        <w:rPr>
          <w:b/>
        </w:rPr>
      </w:pPr>
      <w:r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1356360</wp:posOffset>
            </wp:positionH>
            <wp:positionV relativeFrom="paragraph">
              <wp:posOffset>197838</wp:posOffset>
            </wp:positionV>
            <wp:extent cx="5732643" cy="3280219"/>
            <wp:effectExtent l="0" t="0" r="0" b="0"/>
            <wp:wrapTopAndBottom/>
            <wp:docPr id="3" name="image2.jpeg" descr="Empires-espagnol-port_c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643" cy="328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772" w:rsidRDefault="002E3772">
      <w:pPr>
        <w:pStyle w:val="Corpsdetexte"/>
        <w:spacing w:before="12"/>
        <w:rPr>
          <w:b/>
          <w:sz w:val="17"/>
        </w:rPr>
      </w:pPr>
    </w:p>
    <w:p w:rsidR="002E3772" w:rsidRDefault="00446E49">
      <w:pPr>
        <w:pStyle w:val="Paragraphedeliste"/>
        <w:numPr>
          <w:ilvl w:val="0"/>
          <w:numId w:val="1"/>
        </w:numPr>
        <w:tabs>
          <w:tab w:val="left" w:pos="477"/>
        </w:tabs>
        <w:spacing w:line="244" w:lineRule="auto"/>
        <w:ind w:left="476" w:right="807"/>
      </w:pPr>
      <w:r>
        <w:t>Comment</w:t>
      </w:r>
      <w:r>
        <w:rPr>
          <w:spacing w:val="21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répartissent</w:t>
      </w:r>
      <w:r>
        <w:rPr>
          <w:spacing w:val="21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possessions</w:t>
      </w:r>
      <w:r>
        <w:rPr>
          <w:spacing w:val="24"/>
        </w:rPr>
        <w:t xml:space="preserve"> </w:t>
      </w:r>
      <w:r>
        <w:t>espagnoles</w:t>
      </w:r>
      <w:r>
        <w:rPr>
          <w:spacing w:val="25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portugaises</w:t>
      </w:r>
      <w:r>
        <w:rPr>
          <w:spacing w:val="24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quels</w:t>
      </w:r>
      <w:r>
        <w:rPr>
          <w:spacing w:val="24"/>
        </w:rPr>
        <w:t xml:space="preserve"> </w:t>
      </w:r>
      <w:r>
        <w:t>sont</w:t>
      </w:r>
      <w:r>
        <w:rPr>
          <w:spacing w:val="22"/>
        </w:rPr>
        <w:t xml:space="preserve"> </w:t>
      </w:r>
      <w:r>
        <w:t>les</w:t>
      </w:r>
      <w:r>
        <w:rPr>
          <w:spacing w:val="-47"/>
        </w:rPr>
        <w:t xml:space="preserve"> </w:t>
      </w:r>
      <w:r>
        <w:t>comptoirs</w:t>
      </w:r>
      <w:r>
        <w:rPr>
          <w:spacing w:val="-3"/>
        </w:rPr>
        <w:t xml:space="preserve"> </w:t>
      </w:r>
      <w:r>
        <w:t>asiatiques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importants?</w:t>
      </w:r>
    </w:p>
    <w:p w:rsidR="002E3772" w:rsidRDefault="002E3772">
      <w:pPr>
        <w:pStyle w:val="Corpsdetexte"/>
      </w:pP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E3772" w:rsidRDefault="002E3772">
      <w:pPr>
        <w:pStyle w:val="Corpsdetexte"/>
        <w:spacing w:before="5"/>
        <w:rPr>
          <w:sz w:val="24"/>
        </w:rPr>
      </w:pPr>
    </w:p>
    <w:p w:rsidR="002E3772" w:rsidRDefault="00446E49" w:rsidP="00467531">
      <w:pPr>
        <w:pStyle w:val="Paragraphedeliste"/>
        <w:numPr>
          <w:ilvl w:val="0"/>
          <w:numId w:val="1"/>
        </w:numPr>
        <w:tabs>
          <w:tab w:val="left" w:pos="477"/>
        </w:tabs>
      </w:pPr>
      <w:r>
        <w:t>Qu’est-ce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traité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Tordesillas?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E3772" w:rsidRDefault="002E3772">
      <w:pPr>
        <w:pStyle w:val="Corpsdetexte"/>
        <w:spacing w:before="1"/>
        <w:rPr>
          <w:sz w:val="24"/>
        </w:rPr>
      </w:pPr>
    </w:p>
    <w:p w:rsidR="002E3772" w:rsidRDefault="00446E49">
      <w:pPr>
        <w:pStyle w:val="Paragraphedeliste"/>
        <w:numPr>
          <w:ilvl w:val="0"/>
          <w:numId w:val="1"/>
        </w:numPr>
        <w:tabs>
          <w:tab w:val="left" w:pos="477"/>
        </w:tabs>
      </w:pPr>
      <w:r>
        <w:t>Quels</w:t>
      </w:r>
      <w:r>
        <w:rPr>
          <w:spacing w:val="-3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principaux</w:t>
      </w:r>
      <w:r>
        <w:rPr>
          <w:spacing w:val="-2"/>
        </w:rPr>
        <w:t xml:space="preserve"> </w:t>
      </w:r>
      <w:r>
        <w:t>produits</w:t>
      </w:r>
      <w:r>
        <w:rPr>
          <w:spacing w:val="-2"/>
        </w:rPr>
        <w:t xml:space="preserve"> </w:t>
      </w:r>
      <w:r>
        <w:t>qui sont</w:t>
      </w:r>
      <w:r>
        <w:rPr>
          <w:spacing w:val="-4"/>
        </w:rPr>
        <w:t xml:space="preserve"> </w:t>
      </w:r>
      <w:r>
        <w:t>rapportés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Monde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d’Asie?</w:t>
      </w:r>
    </w:p>
    <w:p w:rsidR="002E3772" w:rsidRDefault="002E3772">
      <w:pPr>
        <w:pStyle w:val="Corpsdetexte"/>
      </w:pPr>
    </w:p>
    <w:p w:rsid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E3772" w:rsidRPr="00467531" w:rsidRDefault="00467531" w:rsidP="0046753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67531" w:rsidRDefault="00467531" w:rsidP="00482181">
      <w:pPr>
        <w:spacing w:before="1"/>
        <w:rPr>
          <w:b/>
          <w:sz w:val="24"/>
          <w:u w:val="thick"/>
        </w:rPr>
      </w:pPr>
    </w:p>
    <w:p w:rsidR="002E3772" w:rsidRDefault="00467531">
      <w:pPr>
        <w:spacing w:before="1"/>
        <w:ind w:left="476"/>
        <w:rPr>
          <w:b/>
          <w:sz w:val="24"/>
        </w:rPr>
      </w:pPr>
      <w:r>
        <w:rPr>
          <w:b/>
          <w:sz w:val="24"/>
          <w:u w:val="thick"/>
        </w:rPr>
        <w:t>µ</w:t>
      </w:r>
      <w:r w:rsidR="00446E49">
        <w:rPr>
          <w:b/>
          <w:sz w:val="24"/>
          <w:u w:val="thick"/>
        </w:rPr>
        <w:t>Le</w:t>
      </w:r>
      <w:r w:rsidR="00446E49">
        <w:rPr>
          <w:b/>
          <w:spacing w:val="-4"/>
          <w:sz w:val="24"/>
          <w:u w:val="thick"/>
        </w:rPr>
        <w:t xml:space="preserve"> </w:t>
      </w:r>
      <w:r w:rsidR="00446E49">
        <w:rPr>
          <w:b/>
          <w:sz w:val="24"/>
          <w:u w:val="thick"/>
        </w:rPr>
        <w:t>cours</w:t>
      </w:r>
    </w:p>
    <w:p w:rsidR="002E3772" w:rsidRDefault="002E3772">
      <w:pPr>
        <w:pStyle w:val="Corpsdetexte"/>
        <w:spacing w:before="12"/>
        <w:rPr>
          <w:b/>
          <w:sz w:val="16"/>
        </w:rPr>
      </w:pPr>
    </w:p>
    <w:p w:rsidR="002E3772" w:rsidRDefault="00446E49">
      <w:pPr>
        <w:pStyle w:val="Titre1"/>
        <w:spacing w:before="56"/>
        <w:rPr>
          <w:u w:val="none"/>
        </w:rPr>
      </w:pPr>
      <w:r>
        <w:rPr>
          <w:u w:val="none"/>
        </w:rPr>
        <w:t>Les</w:t>
      </w:r>
      <w:r>
        <w:rPr>
          <w:spacing w:val="-5"/>
          <w:u w:val="none"/>
        </w:rPr>
        <w:t xml:space="preserve"> </w:t>
      </w:r>
      <w:r>
        <w:rPr>
          <w:u w:val="none"/>
        </w:rPr>
        <w:t>richesses du</w:t>
      </w:r>
      <w:r>
        <w:rPr>
          <w:spacing w:val="-1"/>
          <w:u w:val="none"/>
        </w:rPr>
        <w:t xml:space="preserve"> </w:t>
      </w:r>
      <w:r>
        <w:rPr>
          <w:u w:val="none"/>
        </w:rPr>
        <w:t>Nouveau</w:t>
      </w:r>
      <w:r>
        <w:rPr>
          <w:spacing w:val="-2"/>
          <w:u w:val="none"/>
        </w:rPr>
        <w:t xml:space="preserve"> </w:t>
      </w:r>
      <w:r>
        <w:rPr>
          <w:u w:val="none"/>
        </w:rPr>
        <w:t>Monde</w:t>
      </w:r>
    </w:p>
    <w:p w:rsidR="002E3772" w:rsidRDefault="00446E49">
      <w:pPr>
        <w:pStyle w:val="Corpsdetexte"/>
        <w:ind w:left="476"/>
      </w:pPr>
      <w:r>
        <w:t>L’attrait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richesses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Monde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l’Asie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rapidement</w:t>
      </w:r>
      <w:r>
        <w:rPr>
          <w:spacing w:val="-4"/>
        </w:rPr>
        <w:t xml:space="preserve"> </w:t>
      </w:r>
      <w:r>
        <w:t>représenté</w:t>
      </w:r>
      <w:r>
        <w:rPr>
          <w:spacing w:val="-3"/>
        </w:rPr>
        <w:t xml:space="preserve"> </w:t>
      </w:r>
      <w:r>
        <w:t>l’une</w:t>
      </w:r>
      <w:r>
        <w:rPr>
          <w:spacing w:val="-2"/>
        </w:rPr>
        <w:t xml:space="preserve"> </w:t>
      </w:r>
      <w:r>
        <w:t>des</w:t>
      </w:r>
    </w:p>
    <w:p w:rsidR="002E3772" w:rsidRDefault="00446E49">
      <w:pPr>
        <w:pStyle w:val="Corpsdetexte"/>
        <w:spacing w:before="5" w:line="235" w:lineRule="auto"/>
        <w:ind w:left="476" w:right="864"/>
      </w:pPr>
      <w:proofErr w:type="gramStart"/>
      <w:r>
        <w:t>principales</w:t>
      </w:r>
      <w:proofErr w:type="gramEnd"/>
      <w:r>
        <w:t xml:space="preserve"> motivations des Européens. A partir des années 1520, c’est l’arrivée régulière des</w:t>
      </w:r>
      <w:r>
        <w:rPr>
          <w:spacing w:val="-47"/>
        </w:rPr>
        <w:t xml:space="preserve"> </w:t>
      </w:r>
      <w:r>
        <w:t>cargaisons</w:t>
      </w:r>
      <w:r>
        <w:rPr>
          <w:spacing w:val="-3"/>
        </w:rPr>
        <w:t xml:space="preserve"> </w:t>
      </w:r>
      <w:r>
        <w:t>d’or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d’argent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navires</w:t>
      </w:r>
      <w:r>
        <w:rPr>
          <w:spacing w:val="-2"/>
        </w:rPr>
        <w:t xml:space="preserve"> </w:t>
      </w:r>
      <w:r>
        <w:t>venus d’Amérique</w:t>
      </w:r>
      <w:r>
        <w:rPr>
          <w:spacing w:val="-3"/>
        </w:rPr>
        <w:t xml:space="preserve"> </w:t>
      </w:r>
      <w:r>
        <w:t>qui alimentent</w:t>
      </w:r>
      <w:r>
        <w:rPr>
          <w:spacing w:val="-4"/>
        </w:rPr>
        <w:t xml:space="preserve"> </w:t>
      </w:r>
      <w:r>
        <w:t>l’économie</w:t>
      </w:r>
    </w:p>
    <w:p w:rsidR="002E3772" w:rsidRDefault="00446E49" w:rsidP="00467531">
      <w:pPr>
        <w:pStyle w:val="Corpsdetexte"/>
        <w:spacing w:before="2"/>
        <w:ind w:left="476" w:right="864"/>
        <w:sectPr w:rsidR="002E3772">
          <w:pgSz w:w="11910" w:h="16840"/>
          <w:pgMar w:top="1580" w:right="600" w:bottom="280" w:left="1660" w:header="720" w:footer="720" w:gutter="0"/>
          <w:cols w:space="720"/>
        </w:sectPr>
      </w:pPr>
      <w:proofErr w:type="gramStart"/>
      <w:r>
        <w:t>européenne</w:t>
      </w:r>
      <w:proofErr w:type="gramEnd"/>
      <w:r>
        <w:t>. Elles provoquent aussi une forte perturbation de l’économie espagn</w:t>
      </w:r>
      <w:r>
        <w:t>ole qui,</w:t>
      </w:r>
      <w:r>
        <w:rPr>
          <w:spacing w:val="1"/>
        </w:rPr>
        <w:t xml:space="preserve"> </w:t>
      </w:r>
      <w:r>
        <w:t>déséquilibrée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cet</w:t>
      </w:r>
      <w:r>
        <w:rPr>
          <w:spacing w:val="-4"/>
        </w:rPr>
        <w:t xml:space="preserve"> </w:t>
      </w:r>
      <w:r>
        <w:t>afflux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métaux,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sujette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faillites</w:t>
      </w:r>
      <w:r>
        <w:rPr>
          <w:spacing w:val="-1"/>
        </w:rPr>
        <w:t xml:space="preserve"> </w:t>
      </w:r>
      <w:r>
        <w:t>répétées. A la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XVIII</w:t>
      </w:r>
      <w:r>
        <w:rPr>
          <w:vertAlign w:val="superscript"/>
        </w:rPr>
        <w:t>e</w:t>
      </w:r>
    </w:p>
    <w:p w:rsidR="002E3772" w:rsidRDefault="00446E49" w:rsidP="00467531">
      <w:pPr>
        <w:pStyle w:val="Corpsdetexte"/>
        <w:spacing w:before="35"/>
        <w:ind w:right="1508"/>
      </w:pPr>
      <w:proofErr w:type="gramStart"/>
      <w:r>
        <w:t>siècle</w:t>
      </w:r>
      <w:proofErr w:type="gramEnd"/>
      <w:r>
        <w:t xml:space="preserve"> encore, les expéditions sont montées, entre autres, dans un but de prospection</w:t>
      </w:r>
      <w:r>
        <w:rPr>
          <w:spacing w:val="-47"/>
        </w:rPr>
        <w:t xml:space="preserve"> </w:t>
      </w:r>
      <w:r>
        <w:t>commerciale</w:t>
      </w:r>
      <w:r>
        <w:rPr>
          <w:spacing w:val="-3"/>
        </w:rPr>
        <w:t xml:space="preserve"> </w:t>
      </w:r>
      <w:r>
        <w:t>(fourrures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Alaska…)</w:t>
      </w:r>
    </w:p>
    <w:p w:rsidR="002E3772" w:rsidRDefault="002E3772">
      <w:pPr>
        <w:pStyle w:val="Corpsdetexte"/>
      </w:pPr>
    </w:p>
    <w:p w:rsidR="002E3772" w:rsidRDefault="00446E49">
      <w:pPr>
        <w:pStyle w:val="Titre1"/>
        <w:rPr>
          <w:u w:val="none"/>
        </w:rPr>
      </w:pPr>
      <w:r>
        <w:rPr>
          <w:u w:val="none"/>
        </w:rPr>
        <w:t>Une</w:t>
      </w:r>
      <w:r>
        <w:rPr>
          <w:spacing w:val="-6"/>
          <w:u w:val="none"/>
        </w:rPr>
        <w:t xml:space="preserve"> </w:t>
      </w:r>
      <w:r>
        <w:rPr>
          <w:u w:val="none"/>
        </w:rPr>
        <w:t>première</w:t>
      </w:r>
      <w:r>
        <w:rPr>
          <w:spacing w:val="-5"/>
          <w:u w:val="none"/>
        </w:rPr>
        <w:t xml:space="preserve"> </w:t>
      </w:r>
      <w:r>
        <w:rPr>
          <w:u w:val="none"/>
        </w:rPr>
        <w:t>mondialisation</w:t>
      </w:r>
    </w:p>
    <w:p w:rsidR="002E3772" w:rsidRDefault="00446E49">
      <w:pPr>
        <w:pStyle w:val="Corpsdetexte"/>
        <w:spacing w:before="1"/>
        <w:ind w:left="476" w:right="864"/>
      </w:pPr>
      <w:r>
        <w:t>Avec</w:t>
      </w:r>
      <w:r>
        <w:rPr>
          <w:spacing w:val="-6"/>
        </w:rPr>
        <w:t xml:space="preserve"> </w:t>
      </w:r>
      <w:r>
        <w:t>l’explosion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échanges</w:t>
      </w:r>
      <w:r>
        <w:rPr>
          <w:spacing w:val="-2"/>
        </w:rPr>
        <w:t xml:space="preserve"> </w:t>
      </w:r>
      <w:r>
        <w:t>commerciaux,</w:t>
      </w:r>
      <w:r>
        <w:rPr>
          <w:spacing w:val="-6"/>
        </w:rPr>
        <w:t xml:space="preserve"> </w:t>
      </w:r>
      <w:r>
        <w:t>maritimes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particulier,</w:t>
      </w:r>
      <w:r>
        <w:rPr>
          <w:spacing w:val="-5"/>
        </w:rPr>
        <w:t xml:space="preserve"> </w:t>
      </w:r>
      <w:r>
        <w:t>c’est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époque</w:t>
      </w:r>
      <w:r>
        <w:rPr>
          <w:spacing w:val="-4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développent</w:t>
      </w:r>
      <w:r>
        <w:rPr>
          <w:spacing w:val="-5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racines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mondialisation.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économie</w:t>
      </w:r>
      <w:r>
        <w:rPr>
          <w:spacing w:val="-3"/>
        </w:rPr>
        <w:t xml:space="preserve"> </w:t>
      </w:r>
      <w:r>
        <w:t>centrée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</w:p>
    <w:p w:rsidR="002E3772" w:rsidRDefault="00446E49">
      <w:pPr>
        <w:pStyle w:val="Corpsdetexte"/>
        <w:spacing w:before="1"/>
        <w:ind w:left="476" w:right="973"/>
      </w:pPr>
      <w:proofErr w:type="gramStart"/>
      <w:r>
        <w:t>méditerranée</w:t>
      </w:r>
      <w:proofErr w:type="gramEnd"/>
      <w:r>
        <w:t xml:space="preserve"> on bascule</w:t>
      </w:r>
      <w:r>
        <w:rPr>
          <w:spacing w:val="1"/>
        </w:rPr>
        <w:t xml:space="preserve"> </w:t>
      </w:r>
      <w:r>
        <w:t>vers l’espace atlantique. Le cœur de l’écono</w:t>
      </w:r>
      <w:r>
        <w:t>mie mondiale est</w:t>
      </w:r>
      <w:r>
        <w:rPr>
          <w:spacing w:val="1"/>
        </w:rPr>
        <w:t xml:space="preserve"> </w:t>
      </w:r>
      <w:r>
        <w:t>Amsterdam au XVII</w:t>
      </w:r>
      <w:r>
        <w:rPr>
          <w:vertAlign w:val="superscript"/>
        </w:rPr>
        <w:t>e</w:t>
      </w:r>
      <w:r>
        <w:t xml:space="preserve"> siècle puis Londres au </w:t>
      </w:r>
      <w:proofErr w:type="gramStart"/>
      <w:r>
        <w:t>XVIII</w:t>
      </w:r>
      <w:r>
        <w:rPr>
          <w:vertAlign w:val="superscript"/>
        </w:rPr>
        <w:t>e</w:t>
      </w:r>
      <w:r>
        <w:t xml:space="preserve"> .</w:t>
      </w:r>
      <w:proofErr w:type="gramEnd"/>
      <w:r>
        <w:t xml:space="preserve"> Les métaux et la traite négrière sont alors</w:t>
      </w:r>
      <w:r>
        <w:rPr>
          <w:spacing w:val="-47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cœur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échanges</w:t>
      </w:r>
      <w:r>
        <w:rPr>
          <w:spacing w:val="-1"/>
        </w:rPr>
        <w:t xml:space="preserve"> </w:t>
      </w:r>
      <w:r>
        <w:t>internationaux.</w:t>
      </w:r>
    </w:p>
    <w:p w:rsidR="002E3772" w:rsidRDefault="002E3772">
      <w:pPr>
        <w:pStyle w:val="Corpsdetexte"/>
      </w:pPr>
    </w:p>
    <w:p w:rsidR="002E3772" w:rsidRDefault="00446E49">
      <w:pPr>
        <w:pStyle w:val="Titre1"/>
        <w:spacing w:before="1"/>
        <w:rPr>
          <w:u w:val="none"/>
        </w:rPr>
      </w:pP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grands</w:t>
      </w:r>
      <w:r>
        <w:rPr>
          <w:spacing w:val="-5"/>
          <w:u w:val="none"/>
        </w:rPr>
        <w:t xml:space="preserve"> </w:t>
      </w:r>
      <w:r>
        <w:rPr>
          <w:u w:val="none"/>
        </w:rPr>
        <w:t>Empires</w:t>
      </w:r>
    </w:p>
    <w:p w:rsidR="002E3772" w:rsidRDefault="00446E49">
      <w:pPr>
        <w:pStyle w:val="Corpsdetexte"/>
        <w:ind w:left="476" w:right="915"/>
      </w:pPr>
      <w:r>
        <w:t>De grands Empires s’opposent donc pour le contrôle des terres et de leurs richesses. Les</w:t>
      </w:r>
      <w:r>
        <w:rPr>
          <w:spacing w:val="1"/>
        </w:rPr>
        <w:t xml:space="preserve"> </w:t>
      </w:r>
      <w:r>
        <w:t>monarchies espagnole et portugaise règnent quasiment sans partage jusqu’à la fin du XVI</w:t>
      </w:r>
      <w:r>
        <w:rPr>
          <w:vertAlign w:val="superscript"/>
        </w:rPr>
        <w:t>e</w:t>
      </w:r>
      <w:r>
        <w:rPr>
          <w:spacing w:val="1"/>
        </w:rPr>
        <w:t xml:space="preserve"> </w:t>
      </w:r>
      <w:r>
        <w:t>siècle. Cependant, ce monopole ibérique est brisé au XVII</w:t>
      </w:r>
      <w:r>
        <w:rPr>
          <w:vertAlign w:val="superscript"/>
        </w:rPr>
        <w:t>e</w:t>
      </w:r>
      <w:r>
        <w:t xml:space="preserve"> siècle par l’explosion des</w:t>
      </w:r>
      <w:r>
        <w:rPr>
          <w:spacing w:val="1"/>
        </w:rPr>
        <w:t xml:space="preserve"> </w:t>
      </w:r>
      <w:r>
        <w:t>compagnies de commerce hollandaises (1602 : création de la Compagnie hollandaise</w:t>
      </w:r>
      <w:r>
        <w:t xml:space="preserve"> des</w:t>
      </w:r>
      <w:r>
        <w:rPr>
          <w:spacing w:val="1"/>
        </w:rPr>
        <w:t xml:space="preserve"> </w:t>
      </w:r>
      <w:r>
        <w:t>Indes) et de leurs comptoirs asiatiques. Puis, au XVIII</w:t>
      </w:r>
      <w:r>
        <w:rPr>
          <w:vertAlign w:val="superscript"/>
        </w:rPr>
        <w:t>e</w:t>
      </w:r>
      <w:r>
        <w:t xml:space="preserve"> siècle, la concurrence fait rage surtout</w:t>
      </w:r>
      <w:r>
        <w:rPr>
          <w:spacing w:val="-47"/>
        </w:rPr>
        <w:t xml:space="preserve"> </w:t>
      </w:r>
      <w:r>
        <w:t>entre la France et l’Angleterre. Les deux puissances rivalisent de voyages aux finalités</w:t>
      </w:r>
      <w:r>
        <w:rPr>
          <w:spacing w:val="1"/>
        </w:rPr>
        <w:t xml:space="preserve"> </w:t>
      </w:r>
      <w:r>
        <w:t>scientifiques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économiques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Pacifique</w:t>
      </w:r>
      <w:r>
        <w:rPr>
          <w:spacing w:val="-2"/>
        </w:rPr>
        <w:t xml:space="preserve"> </w:t>
      </w:r>
      <w:r>
        <w:t>Sud.</w:t>
      </w:r>
    </w:p>
    <w:p w:rsidR="002E3772" w:rsidRDefault="002E3772">
      <w:pPr>
        <w:pStyle w:val="Corpsdetexte"/>
        <w:spacing w:before="10"/>
        <w:rPr>
          <w:sz w:val="21"/>
        </w:rPr>
      </w:pPr>
    </w:p>
    <w:p w:rsidR="002E3772" w:rsidRDefault="00446E49">
      <w:pPr>
        <w:pStyle w:val="Titre1"/>
        <w:rPr>
          <w:u w:val="none"/>
        </w:rPr>
      </w:pPr>
      <w:r>
        <w:rPr>
          <w:u w:val="none"/>
        </w:rPr>
        <w:t>Mots-clés</w:t>
      </w:r>
    </w:p>
    <w:p w:rsidR="002E3772" w:rsidRDefault="002E3772">
      <w:pPr>
        <w:pStyle w:val="Corpsdetexte"/>
        <w:spacing w:before="1"/>
        <w:rPr>
          <w:b/>
        </w:rPr>
      </w:pPr>
    </w:p>
    <w:p w:rsidR="002E3772" w:rsidRDefault="00446E49">
      <w:pPr>
        <w:pStyle w:val="Corpsdetexte"/>
        <w:ind w:left="476"/>
      </w:pPr>
      <w:r>
        <w:t>Empire</w:t>
      </w:r>
      <w:r>
        <w:rPr>
          <w:spacing w:val="-3"/>
        </w:rPr>
        <w:t xml:space="preserve"> </w:t>
      </w:r>
      <w:r>
        <w:t>:</w:t>
      </w:r>
    </w:p>
    <w:p w:rsidR="002E3772" w:rsidRDefault="002E3772">
      <w:pPr>
        <w:pStyle w:val="Corpsdetexte"/>
      </w:pPr>
    </w:p>
    <w:p w:rsidR="002E3772" w:rsidRDefault="00446E49">
      <w:pPr>
        <w:pStyle w:val="Corpsdetexte"/>
        <w:ind w:left="476"/>
      </w:pPr>
      <w:r>
        <w:t>Comptoir</w:t>
      </w:r>
      <w:r>
        <w:rPr>
          <w:spacing w:val="-3"/>
        </w:rPr>
        <w:t xml:space="preserve"> </w:t>
      </w:r>
      <w:r>
        <w:t>:</w:t>
      </w:r>
    </w:p>
    <w:p w:rsidR="002E3772" w:rsidRDefault="002E3772">
      <w:pPr>
        <w:pStyle w:val="Corpsdetexte"/>
        <w:spacing w:before="1"/>
      </w:pPr>
    </w:p>
    <w:p w:rsidR="002E3772" w:rsidRDefault="00446E49">
      <w:pPr>
        <w:pStyle w:val="Titre1"/>
        <w:rPr>
          <w:u w:val="none"/>
        </w:rPr>
      </w:pPr>
      <w:r>
        <w:t>Complétez</w:t>
      </w:r>
      <w:r>
        <w:rPr>
          <w:spacing w:val="-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phrases</w:t>
      </w:r>
      <w:r>
        <w:rPr>
          <w:spacing w:val="-5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:</w:t>
      </w:r>
    </w:p>
    <w:p w:rsidR="002E3772" w:rsidRDefault="002E3772">
      <w:pPr>
        <w:pStyle w:val="Corpsdetexte"/>
        <w:spacing w:before="10"/>
        <w:rPr>
          <w:b/>
          <w:sz w:val="17"/>
        </w:rPr>
      </w:pPr>
    </w:p>
    <w:p w:rsidR="002E3772" w:rsidRDefault="00446E49" w:rsidP="00482181">
      <w:pPr>
        <w:pStyle w:val="Corpsdetexte"/>
        <w:spacing w:before="56"/>
        <w:ind w:left="476"/>
      </w:pPr>
      <w:r>
        <w:t>Les</w:t>
      </w:r>
      <w:r>
        <w:rPr>
          <w:spacing w:val="-3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richesses</w:t>
      </w:r>
      <w:r>
        <w:rPr>
          <w:spacing w:val="-3"/>
        </w:rPr>
        <w:t xml:space="preserve"> </w:t>
      </w:r>
      <w:r>
        <w:t>convoitées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Européens</w:t>
      </w:r>
      <w:r>
        <w:rPr>
          <w:spacing w:val="-4"/>
        </w:rPr>
        <w:t xml:space="preserve"> </w:t>
      </w:r>
      <w:r>
        <w:t>sont………………………………………………………..</w:t>
      </w:r>
    </w:p>
    <w:p w:rsidR="00482181" w:rsidRDefault="00482181" w:rsidP="0048218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82181" w:rsidRDefault="00482181" w:rsidP="0048218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E3772" w:rsidRDefault="002E3772">
      <w:pPr>
        <w:pStyle w:val="Corpsdetexte"/>
        <w:spacing w:before="9"/>
        <w:rPr>
          <w:sz w:val="23"/>
        </w:rPr>
      </w:pPr>
    </w:p>
    <w:p w:rsidR="002E3772" w:rsidRDefault="00446E49" w:rsidP="00446E49">
      <w:pPr>
        <w:pStyle w:val="Corpsdetexte"/>
        <w:ind w:left="476"/>
      </w:pPr>
      <w:r>
        <w:t>Les</w:t>
      </w:r>
      <w:r>
        <w:rPr>
          <w:spacing w:val="-2"/>
        </w:rPr>
        <w:t xml:space="preserve"> </w:t>
      </w:r>
      <w:r>
        <w:t>villes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ont</w:t>
      </w:r>
      <w:r>
        <w:rPr>
          <w:spacing w:val="-5"/>
        </w:rPr>
        <w:t xml:space="preserve"> </w:t>
      </w:r>
      <w:r>
        <w:t>constituées</w:t>
      </w:r>
      <w:r>
        <w:rPr>
          <w:spacing w:val="-3"/>
        </w:rPr>
        <w:t xml:space="preserve"> </w:t>
      </w:r>
      <w:r>
        <w:t>successivement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cœur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l’économie</w:t>
      </w:r>
      <w:r>
        <w:rPr>
          <w:spacing w:val="-3"/>
        </w:rPr>
        <w:t xml:space="preserve"> </w:t>
      </w:r>
      <w:r>
        <w:t>mondiale</w:t>
      </w:r>
      <w:r>
        <w:rPr>
          <w:spacing w:val="-3"/>
        </w:rPr>
        <w:t xml:space="preserve"> </w:t>
      </w:r>
      <w:r>
        <w:t>sont………………….</w:t>
      </w:r>
    </w:p>
    <w:p w:rsidR="00446E49" w:rsidRDefault="00446E49" w:rsidP="00446E4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46E49" w:rsidRDefault="00446E49" w:rsidP="00446E4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46E49" w:rsidRDefault="00446E49" w:rsidP="00446E49">
      <w:pPr>
        <w:pStyle w:val="Corpsdetexte"/>
        <w:spacing w:before="1"/>
        <w:ind w:left="476"/>
      </w:pPr>
    </w:p>
    <w:p w:rsidR="00446E49" w:rsidRDefault="00446E49" w:rsidP="00446E49">
      <w:pPr>
        <w:pStyle w:val="Corpsdetexte"/>
        <w:spacing w:before="1"/>
        <w:ind w:left="476"/>
      </w:pPr>
      <w:r>
        <w:t>Au</w:t>
      </w:r>
      <w:r>
        <w:rPr>
          <w:spacing w:val="-4"/>
        </w:rPr>
        <w:t xml:space="preserve"> </w:t>
      </w:r>
      <w:r>
        <w:t>XVI</w:t>
      </w:r>
      <w:r>
        <w:rPr>
          <w:vertAlign w:val="superscript"/>
        </w:rPr>
        <w:t>e</w:t>
      </w:r>
      <w:r>
        <w:rPr>
          <w:spacing w:val="-4"/>
        </w:rPr>
        <w:t xml:space="preserve"> </w:t>
      </w:r>
      <w:r>
        <w:t>siècle,</w:t>
      </w:r>
      <w:r>
        <w:rPr>
          <w:spacing w:val="-4"/>
        </w:rPr>
        <w:t xml:space="preserve"> </w:t>
      </w:r>
      <w:r>
        <w:t>l’Espagne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Portugal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partagé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monde</w:t>
      </w:r>
      <w:r>
        <w:rPr>
          <w:spacing w:val="-3"/>
        </w:rPr>
        <w:t xml:space="preserve"> </w:t>
      </w:r>
      <w:r>
        <w:t>grâce………………………………………</w:t>
      </w:r>
    </w:p>
    <w:p w:rsidR="00446E49" w:rsidRDefault="00446E49" w:rsidP="00446E4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46E49" w:rsidRDefault="00446E49" w:rsidP="00446E4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46E49" w:rsidRDefault="00446E49">
      <w:pPr>
        <w:pStyle w:val="Corpsdetexte"/>
        <w:spacing w:before="1"/>
        <w:ind w:left="476"/>
      </w:pPr>
    </w:p>
    <w:sectPr w:rsidR="00446E49">
      <w:pgSz w:w="11910" w:h="16840"/>
      <w:pgMar w:top="1360" w:right="6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C90"/>
    <w:multiLevelType w:val="hybridMultilevel"/>
    <w:tmpl w:val="1A86F63C"/>
    <w:lvl w:ilvl="0" w:tplc="FC04A8BC">
      <w:start w:val="1"/>
      <w:numFmt w:val="decimal"/>
      <w:lvlText w:val="%1."/>
      <w:lvlJc w:val="left"/>
      <w:pPr>
        <w:ind w:left="47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BB80AE32">
      <w:numFmt w:val="bullet"/>
      <w:lvlText w:val="•"/>
      <w:lvlJc w:val="left"/>
      <w:pPr>
        <w:ind w:left="1396" w:hanging="361"/>
      </w:pPr>
      <w:rPr>
        <w:rFonts w:hint="default"/>
        <w:lang w:val="fr-FR" w:eastAsia="en-US" w:bidi="ar-SA"/>
      </w:rPr>
    </w:lvl>
    <w:lvl w:ilvl="2" w:tplc="3852185A">
      <w:numFmt w:val="bullet"/>
      <w:lvlText w:val="•"/>
      <w:lvlJc w:val="left"/>
      <w:pPr>
        <w:ind w:left="2312" w:hanging="361"/>
      </w:pPr>
      <w:rPr>
        <w:rFonts w:hint="default"/>
        <w:lang w:val="fr-FR" w:eastAsia="en-US" w:bidi="ar-SA"/>
      </w:rPr>
    </w:lvl>
    <w:lvl w:ilvl="3" w:tplc="90A8FBEA">
      <w:numFmt w:val="bullet"/>
      <w:lvlText w:val="•"/>
      <w:lvlJc w:val="left"/>
      <w:pPr>
        <w:ind w:left="3229" w:hanging="361"/>
      </w:pPr>
      <w:rPr>
        <w:rFonts w:hint="default"/>
        <w:lang w:val="fr-FR" w:eastAsia="en-US" w:bidi="ar-SA"/>
      </w:rPr>
    </w:lvl>
    <w:lvl w:ilvl="4" w:tplc="DA020A9C">
      <w:numFmt w:val="bullet"/>
      <w:lvlText w:val="•"/>
      <w:lvlJc w:val="left"/>
      <w:pPr>
        <w:ind w:left="4145" w:hanging="361"/>
      </w:pPr>
      <w:rPr>
        <w:rFonts w:hint="default"/>
        <w:lang w:val="fr-FR" w:eastAsia="en-US" w:bidi="ar-SA"/>
      </w:rPr>
    </w:lvl>
    <w:lvl w:ilvl="5" w:tplc="693466D2">
      <w:numFmt w:val="bullet"/>
      <w:lvlText w:val="•"/>
      <w:lvlJc w:val="left"/>
      <w:pPr>
        <w:ind w:left="5062" w:hanging="361"/>
      </w:pPr>
      <w:rPr>
        <w:rFonts w:hint="default"/>
        <w:lang w:val="fr-FR" w:eastAsia="en-US" w:bidi="ar-SA"/>
      </w:rPr>
    </w:lvl>
    <w:lvl w:ilvl="6" w:tplc="06008C34">
      <w:numFmt w:val="bullet"/>
      <w:lvlText w:val="•"/>
      <w:lvlJc w:val="left"/>
      <w:pPr>
        <w:ind w:left="5978" w:hanging="361"/>
      </w:pPr>
      <w:rPr>
        <w:rFonts w:hint="default"/>
        <w:lang w:val="fr-FR" w:eastAsia="en-US" w:bidi="ar-SA"/>
      </w:rPr>
    </w:lvl>
    <w:lvl w:ilvl="7" w:tplc="471418B8">
      <w:numFmt w:val="bullet"/>
      <w:lvlText w:val="•"/>
      <w:lvlJc w:val="left"/>
      <w:pPr>
        <w:ind w:left="6894" w:hanging="361"/>
      </w:pPr>
      <w:rPr>
        <w:rFonts w:hint="default"/>
        <w:lang w:val="fr-FR" w:eastAsia="en-US" w:bidi="ar-SA"/>
      </w:rPr>
    </w:lvl>
    <w:lvl w:ilvl="8" w:tplc="B014A208">
      <w:numFmt w:val="bullet"/>
      <w:lvlText w:val="•"/>
      <w:lvlJc w:val="left"/>
      <w:pPr>
        <w:ind w:left="7811" w:hanging="361"/>
      </w:pPr>
      <w:rPr>
        <w:rFonts w:hint="default"/>
        <w:lang w:val="fr-FR" w:eastAsia="en-US" w:bidi="ar-SA"/>
      </w:rPr>
    </w:lvl>
  </w:abstractNum>
  <w:abstractNum w:abstractNumId="1">
    <w:nsid w:val="4C870B3F"/>
    <w:multiLevelType w:val="hybridMultilevel"/>
    <w:tmpl w:val="4906F9C2"/>
    <w:lvl w:ilvl="0" w:tplc="0CB0F6BC">
      <w:start w:val="1"/>
      <w:numFmt w:val="decimal"/>
      <w:lvlText w:val="%1."/>
      <w:lvlJc w:val="left"/>
      <w:pPr>
        <w:ind w:left="47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26586D52">
      <w:numFmt w:val="bullet"/>
      <w:lvlText w:val="•"/>
      <w:lvlJc w:val="left"/>
      <w:pPr>
        <w:ind w:left="1396" w:hanging="361"/>
      </w:pPr>
      <w:rPr>
        <w:rFonts w:hint="default"/>
        <w:lang w:val="fr-FR" w:eastAsia="en-US" w:bidi="ar-SA"/>
      </w:rPr>
    </w:lvl>
    <w:lvl w:ilvl="2" w:tplc="73F4D834">
      <w:numFmt w:val="bullet"/>
      <w:lvlText w:val="•"/>
      <w:lvlJc w:val="left"/>
      <w:pPr>
        <w:ind w:left="2312" w:hanging="361"/>
      </w:pPr>
      <w:rPr>
        <w:rFonts w:hint="default"/>
        <w:lang w:val="fr-FR" w:eastAsia="en-US" w:bidi="ar-SA"/>
      </w:rPr>
    </w:lvl>
    <w:lvl w:ilvl="3" w:tplc="BB121DD6">
      <w:numFmt w:val="bullet"/>
      <w:lvlText w:val="•"/>
      <w:lvlJc w:val="left"/>
      <w:pPr>
        <w:ind w:left="3229" w:hanging="361"/>
      </w:pPr>
      <w:rPr>
        <w:rFonts w:hint="default"/>
        <w:lang w:val="fr-FR" w:eastAsia="en-US" w:bidi="ar-SA"/>
      </w:rPr>
    </w:lvl>
    <w:lvl w:ilvl="4" w:tplc="F29E5672">
      <w:numFmt w:val="bullet"/>
      <w:lvlText w:val="•"/>
      <w:lvlJc w:val="left"/>
      <w:pPr>
        <w:ind w:left="4145" w:hanging="361"/>
      </w:pPr>
      <w:rPr>
        <w:rFonts w:hint="default"/>
        <w:lang w:val="fr-FR" w:eastAsia="en-US" w:bidi="ar-SA"/>
      </w:rPr>
    </w:lvl>
    <w:lvl w:ilvl="5" w:tplc="BDA28374">
      <w:numFmt w:val="bullet"/>
      <w:lvlText w:val="•"/>
      <w:lvlJc w:val="left"/>
      <w:pPr>
        <w:ind w:left="5062" w:hanging="361"/>
      </w:pPr>
      <w:rPr>
        <w:rFonts w:hint="default"/>
        <w:lang w:val="fr-FR" w:eastAsia="en-US" w:bidi="ar-SA"/>
      </w:rPr>
    </w:lvl>
    <w:lvl w:ilvl="6" w:tplc="60B4425E">
      <w:numFmt w:val="bullet"/>
      <w:lvlText w:val="•"/>
      <w:lvlJc w:val="left"/>
      <w:pPr>
        <w:ind w:left="5978" w:hanging="361"/>
      </w:pPr>
      <w:rPr>
        <w:rFonts w:hint="default"/>
        <w:lang w:val="fr-FR" w:eastAsia="en-US" w:bidi="ar-SA"/>
      </w:rPr>
    </w:lvl>
    <w:lvl w:ilvl="7" w:tplc="A1B08610">
      <w:numFmt w:val="bullet"/>
      <w:lvlText w:val="•"/>
      <w:lvlJc w:val="left"/>
      <w:pPr>
        <w:ind w:left="6894" w:hanging="361"/>
      </w:pPr>
      <w:rPr>
        <w:rFonts w:hint="default"/>
        <w:lang w:val="fr-FR" w:eastAsia="en-US" w:bidi="ar-SA"/>
      </w:rPr>
    </w:lvl>
    <w:lvl w:ilvl="8" w:tplc="819E05FC">
      <w:numFmt w:val="bullet"/>
      <w:lvlText w:val="•"/>
      <w:lvlJc w:val="left"/>
      <w:pPr>
        <w:ind w:left="7811" w:hanging="361"/>
      </w:pPr>
      <w:rPr>
        <w:rFonts w:hint="default"/>
        <w:lang w:val="fr-FR" w:eastAsia="en-US" w:bidi="ar-SA"/>
      </w:rPr>
    </w:lvl>
  </w:abstractNum>
  <w:abstractNum w:abstractNumId="2">
    <w:nsid w:val="6D1D41B6"/>
    <w:multiLevelType w:val="hybridMultilevel"/>
    <w:tmpl w:val="3CA029E8"/>
    <w:lvl w:ilvl="0" w:tplc="221CDC84">
      <w:start w:val="1"/>
      <w:numFmt w:val="decimal"/>
      <w:lvlText w:val="%1."/>
      <w:lvlJc w:val="left"/>
      <w:pPr>
        <w:ind w:left="477" w:hanging="361"/>
        <w:jc w:val="left"/>
      </w:pPr>
      <w:rPr>
        <w:rFonts w:hint="default"/>
        <w:spacing w:val="-2"/>
        <w:w w:val="100"/>
        <w:lang w:val="fr-FR" w:eastAsia="en-US" w:bidi="ar-SA"/>
      </w:rPr>
    </w:lvl>
    <w:lvl w:ilvl="1" w:tplc="60B0D228">
      <w:numFmt w:val="bullet"/>
      <w:lvlText w:val="•"/>
      <w:lvlJc w:val="left"/>
      <w:pPr>
        <w:ind w:left="1396" w:hanging="361"/>
      </w:pPr>
      <w:rPr>
        <w:rFonts w:hint="default"/>
        <w:lang w:val="fr-FR" w:eastAsia="en-US" w:bidi="ar-SA"/>
      </w:rPr>
    </w:lvl>
    <w:lvl w:ilvl="2" w:tplc="E2824A50">
      <w:numFmt w:val="bullet"/>
      <w:lvlText w:val="•"/>
      <w:lvlJc w:val="left"/>
      <w:pPr>
        <w:ind w:left="2312" w:hanging="361"/>
      </w:pPr>
      <w:rPr>
        <w:rFonts w:hint="default"/>
        <w:lang w:val="fr-FR" w:eastAsia="en-US" w:bidi="ar-SA"/>
      </w:rPr>
    </w:lvl>
    <w:lvl w:ilvl="3" w:tplc="4F3E91E2">
      <w:numFmt w:val="bullet"/>
      <w:lvlText w:val="•"/>
      <w:lvlJc w:val="left"/>
      <w:pPr>
        <w:ind w:left="3229" w:hanging="361"/>
      </w:pPr>
      <w:rPr>
        <w:rFonts w:hint="default"/>
        <w:lang w:val="fr-FR" w:eastAsia="en-US" w:bidi="ar-SA"/>
      </w:rPr>
    </w:lvl>
    <w:lvl w:ilvl="4" w:tplc="1CBE1820">
      <w:numFmt w:val="bullet"/>
      <w:lvlText w:val="•"/>
      <w:lvlJc w:val="left"/>
      <w:pPr>
        <w:ind w:left="4145" w:hanging="361"/>
      </w:pPr>
      <w:rPr>
        <w:rFonts w:hint="default"/>
        <w:lang w:val="fr-FR" w:eastAsia="en-US" w:bidi="ar-SA"/>
      </w:rPr>
    </w:lvl>
    <w:lvl w:ilvl="5" w:tplc="CD2A7F02">
      <w:numFmt w:val="bullet"/>
      <w:lvlText w:val="•"/>
      <w:lvlJc w:val="left"/>
      <w:pPr>
        <w:ind w:left="5062" w:hanging="361"/>
      </w:pPr>
      <w:rPr>
        <w:rFonts w:hint="default"/>
        <w:lang w:val="fr-FR" w:eastAsia="en-US" w:bidi="ar-SA"/>
      </w:rPr>
    </w:lvl>
    <w:lvl w:ilvl="6" w:tplc="D40A41D0">
      <w:numFmt w:val="bullet"/>
      <w:lvlText w:val="•"/>
      <w:lvlJc w:val="left"/>
      <w:pPr>
        <w:ind w:left="5978" w:hanging="361"/>
      </w:pPr>
      <w:rPr>
        <w:rFonts w:hint="default"/>
        <w:lang w:val="fr-FR" w:eastAsia="en-US" w:bidi="ar-SA"/>
      </w:rPr>
    </w:lvl>
    <w:lvl w:ilvl="7" w:tplc="14DED9BE">
      <w:numFmt w:val="bullet"/>
      <w:lvlText w:val="•"/>
      <w:lvlJc w:val="left"/>
      <w:pPr>
        <w:ind w:left="6894" w:hanging="361"/>
      </w:pPr>
      <w:rPr>
        <w:rFonts w:hint="default"/>
        <w:lang w:val="fr-FR" w:eastAsia="en-US" w:bidi="ar-SA"/>
      </w:rPr>
    </w:lvl>
    <w:lvl w:ilvl="8" w:tplc="F56CBCAA">
      <w:numFmt w:val="bullet"/>
      <w:lvlText w:val="•"/>
      <w:lvlJc w:val="left"/>
      <w:pPr>
        <w:ind w:left="7811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E3772"/>
    <w:rsid w:val="002E3772"/>
    <w:rsid w:val="00446E49"/>
    <w:rsid w:val="00467531"/>
    <w:rsid w:val="0048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7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7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Gerard.Imboula</cp:lastModifiedBy>
  <cp:revision>2</cp:revision>
  <dcterms:created xsi:type="dcterms:W3CDTF">2024-10-07T05:49:00Z</dcterms:created>
  <dcterms:modified xsi:type="dcterms:W3CDTF">2024-10-07T05:49:00Z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</Properties>
</file>