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A7" w:rsidRDefault="00B536A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370205</wp:posOffset>
                </wp:positionH>
                <wp:positionV relativeFrom="paragraph">
                  <wp:posOffset>52705</wp:posOffset>
                </wp:positionV>
                <wp:extent cx="5429250" cy="55245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0" cy="55245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EFD1"/>
                            </a:gs>
                            <a:gs pos="64999">
                              <a:srgbClr val="F0EBD5"/>
                            </a:gs>
                            <a:gs pos="100000">
                              <a:srgbClr val="D1C39F"/>
                            </a:gs>
                          </a:gsLst>
                          <a:lin ang="5400000" scaled="0"/>
                        </a:gra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6BC0" w:rsidRPr="00B536A7" w:rsidRDefault="00086BC0" w:rsidP="00B536A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B536A7">
                              <w:rPr>
                                <w:sz w:val="44"/>
                                <w:szCs w:val="44"/>
                              </w:rPr>
                              <w:t>LES ACCORDS DES ADJECTIFS DE COULEUR</w:t>
                            </w:r>
                          </w:p>
                          <w:p w:rsidR="00086BC0" w:rsidRDefault="00086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.15pt;margin-top:4.15pt;width:427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" fillcolor="#ffefd1" strokeweight=".5pt">
                <v:fill color2="#d1c39f" colors="0 #ffefd1;42598f #f0ebd5;1 #d1c39f" focus="100%" type="gradient">
                  <o:fill v:ext="view" type="gradientUnscaled"/>
                </v:fill>
                <v:textbox>
                  <w:txbxContent>
                    <w:p w:rsidR="00086BC0" w:rsidRPr="00B536A7" w:rsidRDefault="00086BC0" w:rsidP="00B536A7">
                      <w:pPr>
                        <w:rPr>
                          <w:sz w:val="44"/>
                          <w:szCs w:val="44"/>
                        </w:rPr>
                      </w:pPr>
                      <w:r w:rsidRPr="00B536A7">
                        <w:rPr>
                          <w:sz w:val="44"/>
                          <w:szCs w:val="44"/>
                        </w:rPr>
                        <w:t>LES ACCORDS DES ADJECTIFS DE COULEUR</w:t>
                      </w:r>
                    </w:p>
                    <w:p w:rsidR="00086BC0" w:rsidRDefault="00086BC0"/>
                  </w:txbxContent>
                </v:textbox>
              </v:shape>
            </w:pict>
          </mc:Fallback>
        </mc:AlternateContent>
      </w:r>
    </w:p>
    <w:p w:rsidR="00B536A7" w:rsidRDefault="00B536A7"/>
    <w:p w:rsidR="00B536A7" w:rsidRDefault="00B536A7"/>
    <w:p w:rsidR="00B536A7" w:rsidRPr="00B536A7" w:rsidRDefault="003533BB" w:rsidP="00B536A7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2"/>
          <w:szCs w:val="32"/>
          <w:lang w:eastAsia="fr-FR"/>
        </w:rPr>
      </w:pPr>
      <w:r>
        <w:rPr>
          <w:rFonts w:eastAsia="Times New Roman" w:cstheme="minorHAnsi"/>
          <w:b/>
          <w:bCs/>
          <w:kern w:val="36"/>
          <w:sz w:val="32"/>
          <w:szCs w:val="32"/>
          <w:lang w:eastAsia="fr-FR"/>
        </w:rPr>
        <w:t>C</w:t>
      </w:r>
      <w:r w:rsidR="00530F93">
        <w:rPr>
          <w:rFonts w:eastAsia="Times New Roman" w:cstheme="minorHAnsi"/>
          <w:b/>
          <w:bCs/>
          <w:kern w:val="36"/>
          <w:sz w:val="32"/>
          <w:szCs w:val="32"/>
          <w:lang w:eastAsia="fr-FR"/>
        </w:rPr>
        <w:t xml:space="preserve">omment </w:t>
      </w:r>
      <w:bookmarkStart w:id="0" w:name="_GoBack"/>
      <w:bookmarkEnd w:id="0"/>
      <w:r w:rsidR="00B536A7" w:rsidRPr="00B536A7">
        <w:rPr>
          <w:rFonts w:eastAsia="Times New Roman" w:cstheme="minorHAnsi"/>
          <w:b/>
          <w:bCs/>
          <w:kern w:val="36"/>
          <w:sz w:val="32"/>
          <w:szCs w:val="32"/>
          <w:lang w:eastAsia="fr-FR"/>
        </w:rPr>
        <w:t xml:space="preserve"> accorder </w:t>
      </w:r>
      <w:r w:rsidR="00D93D85" w:rsidRPr="00D93D85">
        <w:rPr>
          <w:rFonts w:eastAsia="Times New Roman" w:cstheme="minorHAnsi"/>
          <w:b/>
          <w:bCs/>
          <w:kern w:val="36"/>
          <w:sz w:val="32"/>
          <w:szCs w:val="32"/>
          <w:lang w:eastAsia="fr-FR"/>
        </w:rPr>
        <w:t xml:space="preserve">les adjectifs de </w:t>
      </w:r>
      <w:r w:rsidR="00D93D85">
        <w:rPr>
          <w:rFonts w:eastAsia="Times New Roman" w:cstheme="minorHAnsi"/>
          <w:b/>
          <w:bCs/>
          <w:kern w:val="36"/>
          <w:sz w:val="32"/>
          <w:szCs w:val="32"/>
          <w:lang w:eastAsia="fr-FR"/>
        </w:rPr>
        <w:t xml:space="preserve">couleur </w:t>
      </w:r>
      <w:r w:rsidR="00B536A7" w:rsidRPr="00B536A7">
        <w:rPr>
          <w:rFonts w:eastAsia="Times New Roman" w:cstheme="minorHAnsi"/>
          <w:b/>
          <w:bCs/>
          <w:kern w:val="36"/>
          <w:sz w:val="32"/>
          <w:szCs w:val="32"/>
          <w:lang w:eastAsia="fr-FR"/>
        </w:rPr>
        <w:t>sans douleur ?</w:t>
      </w:r>
    </w:p>
    <w:p w:rsidR="00B536A7" w:rsidRPr="00D93D85" w:rsidRDefault="00B536A7" w:rsidP="00B536A7">
      <w:pPr>
        <w:pStyle w:val="NormalWeb"/>
        <w:rPr>
          <w:rFonts w:asciiTheme="minorHAnsi" w:hAnsiTheme="minorHAnsi" w:cstheme="minorHAnsi"/>
          <w:color w:val="FF0000"/>
          <w:sz w:val="28"/>
          <w:szCs w:val="28"/>
        </w:rPr>
      </w:pPr>
      <w:r w:rsidRPr="00D93D85">
        <w:rPr>
          <w:rStyle w:val="lev"/>
          <w:rFonts w:asciiTheme="minorHAnsi" w:hAnsiTheme="minorHAnsi" w:cstheme="minorHAnsi"/>
          <w:color w:val="FF0000"/>
          <w:sz w:val="28"/>
          <w:szCs w:val="28"/>
        </w:rPr>
        <w:t>L’adjectif de couleur s’accorde…</w:t>
      </w:r>
    </w:p>
    <w:p w:rsidR="00B536A7" w:rsidRPr="00D93D85" w:rsidRDefault="00B536A7" w:rsidP="00B536A7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Comme un adjectif ordinaire, l’adjectif de couleur </w:t>
      </w:r>
      <w:r w:rsidRPr="00D93D85">
        <w:rPr>
          <w:rStyle w:val="lev"/>
          <w:rFonts w:asciiTheme="minorHAnsi" w:hAnsiTheme="minorHAnsi" w:cstheme="minorHAnsi"/>
        </w:rPr>
        <w:t>s’accorde en genre et en nombre</w:t>
      </w:r>
      <w:r w:rsidRPr="00D93D85">
        <w:rPr>
          <w:rFonts w:asciiTheme="minorHAnsi" w:hAnsiTheme="minorHAnsi" w:cstheme="minorHAnsi"/>
        </w:rPr>
        <w:t xml:space="preserve"> avec le nom auquel il se rapporte.</w:t>
      </w:r>
    </w:p>
    <w:p w:rsidR="00B536A7" w:rsidRPr="00D93D85" w:rsidRDefault="00B536A7" w:rsidP="00B536A7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  <w:b/>
        </w:rPr>
        <w:t xml:space="preserve"> Exemples</w:t>
      </w:r>
      <w:r w:rsidRPr="00D93D85">
        <w:rPr>
          <w:rFonts w:asciiTheme="minorHAnsi" w:hAnsiTheme="minorHAnsi" w:cstheme="minorHAnsi"/>
        </w:rPr>
        <w:t> : des chats noirs, des drapeaux rouges, des olives vertes, des chaussures bleues, des dents blanches…</w:t>
      </w:r>
    </w:p>
    <w:p w:rsidR="00B536A7" w:rsidRPr="00D93D85" w:rsidRDefault="00B536A7" w:rsidP="00B536A7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>Voilà pour la règle générale, mais, comme souvent en français, une règle ne serait pas une règle sans les fameuses « exceptions ».</w:t>
      </w:r>
    </w:p>
    <w:p w:rsidR="00B536A7" w:rsidRPr="00D93D85" w:rsidRDefault="00B536A7" w:rsidP="00B536A7">
      <w:pPr>
        <w:pStyle w:val="NormalWeb"/>
        <w:rPr>
          <w:rFonts w:asciiTheme="minorHAnsi" w:hAnsiTheme="minorHAnsi" w:cstheme="minorHAnsi"/>
          <w:color w:val="FF0000"/>
          <w:sz w:val="28"/>
          <w:szCs w:val="28"/>
        </w:rPr>
      </w:pPr>
      <w:r w:rsidRPr="00D93D85">
        <w:rPr>
          <w:rStyle w:val="lev"/>
          <w:rFonts w:asciiTheme="minorHAnsi" w:hAnsiTheme="minorHAnsi" w:cstheme="minorHAnsi"/>
          <w:color w:val="FF0000"/>
          <w:sz w:val="28"/>
          <w:szCs w:val="28"/>
        </w:rPr>
        <w:t xml:space="preserve">… Sauf s’il est tiré d’un nom… </w:t>
      </w:r>
    </w:p>
    <w:p w:rsidR="00B536A7" w:rsidRPr="00D93D85" w:rsidRDefault="00B536A7" w:rsidP="00D440EA">
      <w:pPr>
        <w:pStyle w:val="NormalWeb"/>
        <w:ind w:left="720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Quand l’adjectif de couleur est à l’origine un nom commun, il demeure </w:t>
      </w:r>
      <w:r w:rsidRPr="00D93D85">
        <w:rPr>
          <w:rStyle w:val="lev"/>
          <w:rFonts w:asciiTheme="minorHAnsi" w:hAnsiTheme="minorHAnsi" w:cstheme="minorHAnsi"/>
        </w:rPr>
        <w:t>invariable</w:t>
      </w:r>
      <w:r w:rsidRPr="00D93D85">
        <w:rPr>
          <w:rFonts w:asciiTheme="minorHAnsi" w:hAnsiTheme="minorHAnsi" w:cstheme="minorHAnsi"/>
        </w:rPr>
        <w:t>.</w:t>
      </w:r>
    </w:p>
    <w:p w:rsidR="00D440EA" w:rsidRPr="00D93D85" w:rsidRDefault="00B536A7" w:rsidP="00D440EA">
      <w:pPr>
        <w:pStyle w:val="NormalWeb"/>
        <w:ind w:left="720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>Il s’agit principalement de noms :</w:t>
      </w:r>
    </w:p>
    <w:p w:rsidR="00D440EA" w:rsidRPr="00D93D85" w:rsidRDefault="00B536A7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– </w:t>
      </w:r>
      <w:r w:rsidRPr="00D93D85">
        <w:rPr>
          <w:rFonts w:asciiTheme="minorHAnsi" w:hAnsiTheme="minorHAnsi" w:cstheme="minorHAnsi"/>
          <w:b/>
        </w:rPr>
        <w:t>de fleurs et d’arbres</w:t>
      </w:r>
      <w:r w:rsidRPr="00D93D85">
        <w:rPr>
          <w:rFonts w:asciiTheme="minorHAnsi" w:hAnsiTheme="minorHAnsi" w:cstheme="minorHAnsi"/>
        </w:rPr>
        <w:t xml:space="preserve"> : </w:t>
      </w:r>
      <w:r w:rsidRPr="00D93D85">
        <w:rPr>
          <w:rStyle w:val="Accentuation"/>
          <w:rFonts w:asciiTheme="minorHAnsi" w:hAnsiTheme="minorHAnsi" w:cstheme="minorHAnsi"/>
        </w:rPr>
        <w:t>acajou, ébène, fuchsia, indigo, paille, pastel, pervenche…</w:t>
      </w:r>
      <w:r w:rsidRPr="00D93D85">
        <w:rPr>
          <w:rFonts w:asciiTheme="minorHAnsi" w:hAnsiTheme="minorHAnsi" w:cstheme="minorHAnsi"/>
        </w:rPr>
        <w:t xml:space="preserve"> ;</w:t>
      </w:r>
    </w:p>
    <w:p w:rsidR="00D440EA" w:rsidRPr="00D93D85" w:rsidRDefault="00B536A7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  <w:b/>
        </w:rPr>
        <w:t>– de fruits</w:t>
      </w:r>
      <w:r w:rsidRPr="00D93D85">
        <w:rPr>
          <w:rFonts w:asciiTheme="minorHAnsi" w:hAnsiTheme="minorHAnsi" w:cstheme="minorHAnsi"/>
        </w:rPr>
        <w:t xml:space="preserve"> : </w:t>
      </w:r>
      <w:r w:rsidRPr="00D93D85">
        <w:rPr>
          <w:rStyle w:val="Accentuation"/>
          <w:rFonts w:asciiTheme="minorHAnsi" w:hAnsiTheme="minorHAnsi" w:cstheme="minorHAnsi"/>
        </w:rPr>
        <w:t>abricot, cerise, citron, kaki, marron, noisette, olive, orange…</w:t>
      </w:r>
      <w:r w:rsidRPr="00D93D85">
        <w:rPr>
          <w:rFonts w:asciiTheme="minorHAnsi" w:hAnsiTheme="minorHAnsi" w:cstheme="minorHAnsi"/>
        </w:rPr>
        <w:t xml:space="preserve"> ;</w:t>
      </w:r>
    </w:p>
    <w:p w:rsidR="00D93D85" w:rsidRDefault="00B536A7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– </w:t>
      </w:r>
      <w:r w:rsidRPr="00D93D85">
        <w:rPr>
          <w:rFonts w:asciiTheme="minorHAnsi" w:hAnsiTheme="minorHAnsi" w:cstheme="minorHAnsi"/>
          <w:b/>
        </w:rPr>
        <w:t>de métaux ou de minéraux</w:t>
      </w:r>
      <w:r w:rsidRPr="00D93D85">
        <w:rPr>
          <w:rFonts w:asciiTheme="minorHAnsi" w:hAnsiTheme="minorHAnsi" w:cstheme="minorHAnsi"/>
        </w:rPr>
        <w:t xml:space="preserve"> : </w:t>
      </w:r>
      <w:r w:rsidRPr="00D93D85">
        <w:rPr>
          <w:rStyle w:val="Accentuation"/>
          <w:rFonts w:asciiTheme="minorHAnsi" w:hAnsiTheme="minorHAnsi" w:cstheme="minorHAnsi"/>
        </w:rPr>
        <w:t>argent, brique, bronze, grenat, ocre, or, turquoise, vermillon</w:t>
      </w:r>
      <w:r w:rsidRPr="00D93D85">
        <w:rPr>
          <w:rFonts w:asciiTheme="minorHAnsi" w:hAnsiTheme="minorHAnsi" w:cstheme="minorHAnsi"/>
        </w:rPr>
        <w:t xml:space="preserve"> ;</w:t>
      </w:r>
    </w:p>
    <w:p w:rsidR="00D440EA" w:rsidRPr="00D93D85" w:rsidRDefault="00B536A7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– </w:t>
      </w:r>
      <w:r w:rsidRPr="00D93D85">
        <w:rPr>
          <w:rFonts w:asciiTheme="minorHAnsi" w:hAnsiTheme="minorHAnsi" w:cstheme="minorHAnsi"/>
          <w:b/>
        </w:rPr>
        <w:t>d’animaux </w:t>
      </w:r>
      <w:r w:rsidRPr="00D93D85">
        <w:rPr>
          <w:rFonts w:asciiTheme="minorHAnsi" w:hAnsiTheme="minorHAnsi" w:cstheme="minorHAnsi"/>
        </w:rPr>
        <w:t xml:space="preserve">: </w:t>
      </w:r>
      <w:r w:rsidRPr="00D93D85">
        <w:rPr>
          <w:rStyle w:val="Accentuation"/>
          <w:rFonts w:asciiTheme="minorHAnsi" w:hAnsiTheme="minorHAnsi" w:cstheme="minorHAnsi"/>
        </w:rPr>
        <w:t>carmin, chamois, corail, pie, saumon</w:t>
      </w:r>
      <w:r w:rsidRPr="00D93D85">
        <w:rPr>
          <w:rFonts w:asciiTheme="minorHAnsi" w:hAnsiTheme="minorHAnsi" w:cstheme="minorHAnsi"/>
        </w:rPr>
        <w:t>…</w:t>
      </w:r>
    </w:p>
    <w:p w:rsidR="00D440EA" w:rsidRPr="00D93D85" w:rsidRDefault="00D440EA" w:rsidP="00D440EA">
      <w:pPr>
        <w:pStyle w:val="NormalWeb"/>
        <w:spacing w:line="276" w:lineRule="auto"/>
        <w:ind w:left="360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Sont également invariables : </w:t>
      </w:r>
      <w:r w:rsidRPr="00D93D85">
        <w:rPr>
          <w:rStyle w:val="Accentuation"/>
          <w:rFonts w:asciiTheme="minorHAnsi" w:hAnsiTheme="minorHAnsi" w:cstheme="minorHAnsi"/>
        </w:rPr>
        <w:t>chair, crème, marine, moutarde</w:t>
      </w:r>
      <w:r w:rsidRPr="00D93D85">
        <w:rPr>
          <w:rFonts w:asciiTheme="minorHAnsi" w:hAnsiTheme="minorHAnsi" w:cstheme="minorHAnsi"/>
        </w:rPr>
        <w:t>…</w:t>
      </w:r>
    </w:p>
    <w:p w:rsidR="00D93D85" w:rsidRPr="00D93D85" w:rsidRDefault="00D93D85" w:rsidP="00D93D85">
      <w:pPr>
        <w:pStyle w:val="NormalWeb"/>
        <w:rPr>
          <w:rFonts w:asciiTheme="minorHAnsi" w:hAnsiTheme="minorHAnsi" w:cstheme="minorHAnsi"/>
          <w:color w:val="FF0000"/>
          <w:sz w:val="28"/>
          <w:szCs w:val="28"/>
        </w:rPr>
      </w:pPr>
      <w:r w:rsidRPr="00D93D85">
        <w:rPr>
          <w:rStyle w:val="lev"/>
          <w:rFonts w:asciiTheme="minorHAnsi" w:hAnsiTheme="minorHAnsi" w:cstheme="minorHAnsi"/>
          <w:color w:val="FF0000"/>
          <w:sz w:val="28"/>
          <w:szCs w:val="28"/>
        </w:rPr>
        <w:t>… Qui ne fait pas partie de cette liste…</w:t>
      </w:r>
    </w:p>
    <w:p w:rsidR="00D93D85" w:rsidRPr="00D93D85" w:rsidRDefault="00D93D85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Bien que dérivés de noms, </w:t>
      </w:r>
      <w:r w:rsidRPr="00D93D85">
        <w:rPr>
          <w:rStyle w:val="Accentuation"/>
          <w:rFonts w:asciiTheme="minorHAnsi" w:hAnsiTheme="minorHAnsi" w:cstheme="minorHAnsi"/>
        </w:rPr>
        <w:t>rose, pourpre, mauve, fauve, écarlate</w:t>
      </w:r>
      <w:r w:rsidRPr="00D93D85">
        <w:rPr>
          <w:rFonts w:asciiTheme="minorHAnsi" w:hAnsiTheme="minorHAnsi" w:cstheme="minorHAnsi"/>
        </w:rPr>
        <w:t xml:space="preserve"> et </w:t>
      </w:r>
      <w:r w:rsidRPr="00D93D85">
        <w:rPr>
          <w:rStyle w:val="Accentuation"/>
          <w:rFonts w:asciiTheme="minorHAnsi" w:hAnsiTheme="minorHAnsi" w:cstheme="minorHAnsi"/>
        </w:rPr>
        <w:t>incarnat</w:t>
      </w:r>
      <w:r w:rsidRPr="00D93D85">
        <w:rPr>
          <w:rFonts w:asciiTheme="minorHAnsi" w:hAnsiTheme="minorHAnsi" w:cstheme="minorHAnsi"/>
        </w:rPr>
        <w:t xml:space="preserve"> se comportent comme de véritables adjectifs : ils varient en genre et en nombre.</w:t>
      </w:r>
    </w:p>
    <w:p w:rsidR="00D93D85" w:rsidRPr="00D93D85" w:rsidRDefault="00D93D85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>Exemples : des layettes roses, des fleurs pourpres, des rideaux mauves, des sacs fauves, des joues écarlates, des velours incarnats…</w:t>
      </w:r>
    </w:p>
    <w:p w:rsidR="00D93D85" w:rsidRPr="00D93D85" w:rsidRDefault="00D93D85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Trois nuances de rouge : </w:t>
      </w:r>
      <w:r w:rsidRPr="00D93D85">
        <w:rPr>
          <w:rStyle w:val="Accentuation"/>
          <w:rFonts w:asciiTheme="minorHAnsi" w:hAnsiTheme="minorHAnsi" w:cstheme="minorHAnsi"/>
        </w:rPr>
        <w:t>incarnat</w:t>
      </w:r>
      <w:r w:rsidRPr="00D93D85">
        <w:rPr>
          <w:rFonts w:asciiTheme="minorHAnsi" w:hAnsiTheme="minorHAnsi" w:cstheme="minorHAnsi"/>
        </w:rPr>
        <w:t xml:space="preserve"> = d’un rouge clair, </w:t>
      </w:r>
      <w:r w:rsidRPr="00D93D85">
        <w:rPr>
          <w:rStyle w:val="Accentuation"/>
          <w:rFonts w:asciiTheme="minorHAnsi" w:hAnsiTheme="minorHAnsi" w:cstheme="minorHAnsi"/>
        </w:rPr>
        <w:t>pourpre</w:t>
      </w:r>
      <w:r w:rsidRPr="00D93D85">
        <w:rPr>
          <w:rFonts w:asciiTheme="minorHAnsi" w:hAnsiTheme="minorHAnsi" w:cstheme="minorHAnsi"/>
        </w:rPr>
        <w:t xml:space="preserve"> = d’un rouge vif, </w:t>
      </w:r>
      <w:r w:rsidRPr="00D93D85">
        <w:rPr>
          <w:rStyle w:val="Accentuation"/>
          <w:rFonts w:asciiTheme="minorHAnsi" w:hAnsiTheme="minorHAnsi" w:cstheme="minorHAnsi"/>
        </w:rPr>
        <w:t>écarlate</w:t>
      </w:r>
      <w:r w:rsidRPr="00D93D85">
        <w:rPr>
          <w:rFonts w:asciiTheme="minorHAnsi" w:hAnsiTheme="minorHAnsi" w:cstheme="minorHAnsi"/>
        </w:rPr>
        <w:t xml:space="preserve"> = d’un rouge très vif.</w:t>
      </w:r>
    </w:p>
    <w:p w:rsidR="00B536A7" w:rsidRPr="00B536A7" w:rsidRDefault="00B536A7" w:rsidP="00B536A7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D93D85" w:rsidRPr="00D93D85" w:rsidRDefault="00D93D85" w:rsidP="00D93D85">
      <w:pPr>
        <w:pStyle w:val="NormalWeb"/>
        <w:rPr>
          <w:rFonts w:asciiTheme="minorHAnsi" w:hAnsiTheme="minorHAnsi" w:cstheme="minorHAnsi"/>
          <w:color w:val="FF0000"/>
          <w:sz w:val="32"/>
          <w:szCs w:val="32"/>
        </w:rPr>
      </w:pPr>
      <w:r w:rsidRPr="00D93D85">
        <w:rPr>
          <w:rStyle w:val="lev"/>
          <w:rFonts w:asciiTheme="minorHAnsi" w:hAnsiTheme="minorHAnsi" w:cstheme="minorHAnsi"/>
          <w:color w:val="FF0000"/>
          <w:sz w:val="32"/>
          <w:szCs w:val="32"/>
        </w:rPr>
        <w:lastRenderedPageBreak/>
        <w:t>… Et sauf s’il est composé.</w:t>
      </w:r>
    </w:p>
    <w:p w:rsidR="00D93D85" w:rsidRPr="00D93D85" w:rsidRDefault="00D93D85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>Courage, c’est la dernière exception !</w:t>
      </w:r>
    </w:p>
    <w:p w:rsidR="00D93D85" w:rsidRPr="00D93D85" w:rsidRDefault="00D93D85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Quand deux mots sont employés pour qualifier une seule couleur, </w:t>
      </w:r>
      <w:r w:rsidRPr="00D93D85">
        <w:rPr>
          <w:rStyle w:val="lev"/>
          <w:rFonts w:asciiTheme="minorHAnsi" w:hAnsiTheme="minorHAnsi" w:cstheme="minorHAnsi"/>
        </w:rPr>
        <w:t>aucun ne varie</w:t>
      </w:r>
      <w:r w:rsidRPr="00D93D85">
        <w:rPr>
          <w:rFonts w:asciiTheme="minorHAnsi" w:hAnsiTheme="minorHAnsi" w:cstheme="minorHAnsi"/>
        </w:rPr>
        <w:t>.</w:t>
      </w:r>
    </w:p>
    <w:p w:rsidR="00D93D85" w:rsidRPr="00D93D85" w:rsidRDefault="00D93D85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Exemples : une souris gris clair, des rideaux </w:t>
      </w:r>
      <w:proofErr w:type="gramStart"/>
      <w:r w:rsidRPr="00D93D85">
        <w:rPr>
          <w:rFonts w:asciiTheme="minorHAnsi" w:hAnsiTheme="minorHAnsi" w:cstheme="minorHAnsi"/>
        </w:rPr>
        <w:t>vert</w:t>
      </w:r>
      <w:proofErr w:type="gramEnd"/>
      <w:r w:rsidRPr="00D93D85">
        <w:rPr>
          <w:rFonts w:asciiTheme="minorHAnsi" w:hAnsiTheme="minorHAnsi" w:cstheme="minorHAnsi"/>
        </w:rPr>
        <w:t xml:space="preserve"> pomme, des murs blanc cassé, des ongles rouge sang, des chemises bleu pâle, des costumes bleu foncé, des feutres jaune citron…</w:t>
      </w:r>
    </w:p>
    <w:p w:rsidR="00D93D85" w:rsidRPr="00D93D85" w:rsidRDefault="00D93D85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Si ces mots sont tous les deux des adjectifs de couleur, un </w:t>
      </w:r>
      <w:r w:rsidRPr="00D93D85">
        <w:rPr>
          <w:rStyle w:val="lev"/>
          <w:rFonts w:asciiTheme="minorHAnsi" w:hAnsiTheme="minorHAnsi" w:cstheme="minorHAnsi"/>
        </w:rPr>
        <w:t>trait d’union</w:t>
      </w:r>
      <w:r w:rsidRPr="00D93D85">
        <w:rPr>
          <w:rFonts w:asciiTheme="minorHAnsi" w:hAnsiTheme="minorHAnsi" w:cstheme="minorHAnsi"/>
        </w:rPr>
        <w:t xml:space="preserve"> les lie, et l’ensemble reste là aussi </w:t>
      </w:r>
      <w:r w:rsidRPr="00D93D85">
        <w:rPr>
          <w:rStyle w:val="lev"/>
          <w:rFonts w:asciiTheme="minorHAnsi" w:hAnsiTheme="minorHAnsi" w:cstheme="minorHAnsi"/>
        </w:rPr>
        <w:t>invariable</w:t>
      </w:r>
      <w:r w:rsidRPr="00D93D85">
        <w:rPr>
          <w:rFonts w:asciiTheme="minorHAnsi" w:hAnsiTheme="minorHAnsi" w:cstheme="minorHAnsi"/>
        </w:rPr>
        <w:t>.</w:t>
      </w:r>
    </w:p>
    <w:p w:rsidR="00D93D85" w:rsidRPr="00D93D85" w:rsidRDefault="00D93D85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Exemples : des yeux gris-bleu, des lagons bleu-vert, des toits </w:t>
      </w:r>
      <w:proofErr w:type="gramStart"/>
      <w:r w:rsidRPr="00D93D85">
        <w:rPr>
          <w:rFonts w:asciiTheme="minorHAnsi" w:hAnsiTheme="minorHAnsi" w:cstheme="minorHAnsi"/>
        </w:rPr>
        <w:t>brun-rouge</w:t>
      </w:r>
      <w:proofErr w:type="gramEnd"/>
      <w:r w:rsidRPr="00D93D85">
        <w:rPr>
          <w:rFonts w:asciiTheme="minorHAnsi" w:hAnsiTheme="minorHAnsi" w:cstheme="minorHAnsi"/>
        </w:rPr>
        <w:t>…</w:t>
      </w:r>
    </w:p>
    <w:p w:rsidR="00D93D85" w:rsidRPr="00D93D85" w:rsidRDefault="00D93D85" w:rsidP="00D93D85">
      <w:pPr>
        <w:pStyle w:val="NormalWeb"/>
        <w:rPr>
          <w:rFonts w:asciiTheme="minorHAnsi" w:hAnsiTheme="minorHAnsi" w:cstheme="minorHAnsi"/>
        </w:rPr>
      </w:pPr>
      <w:r w:rsidRPr="00D93D85">
        <w:rPr>
          <w:rFonts w:asciiTheme="minorHAnsi" w:hAnsiTheme="minorHAnsi" w:cstheme="minorHAnsi"/>
        </w:rPr>
        <w:t xml:space="preserve">Dernière chose : des drapeaux </w:t>
      </w:r>
      <w:proofErr w:type="gramStart"/>
      <w:r w:rsidRPr="00D93D85">
        <w:rPr>
          <w:rStyle w:val="Accentuation"/>
          <w:rFonts w:asciiTheme="minorHAnsi" w:hAnsiTheme="minorHAnsi" w:cstheme="minorHAnsi"/>
        </w:rPr>
        <w:t>bleu</w:t>
      </w:r>
      <w:proofErr w:type="gramEnd"/>
      <w:r w:rsidRPr="00D93D85">
        <w:rPr>
          <w:rStyle w:val="Accentuation"/>
          <w:rFonts w:asciiTheme="minorHAnsi" w:hAnsiTheme="minorHAnsi" w:cstheme="minorHAnsi"/>
        </w:rPr>
        <w:t>, blanc, rouge</w:t>
      </w:r>
      <w:r w:rsidRPr="00D93D85">
        <w:rPr>
          <w:rFonts w:asciiTheme="minorHAnsi" w:hAnsiTheme="minorHAnsi" w:cstheme="minorHAnsi"/>
        </w:rPr>
        <w:t xml:space="preserve"> sont des drapeaux qui contiennent tous du bleu, du blanc et du rouge. C’est le cas des drapeaux français, qui sont tricolores. À ne pas confondre avec des drapeaux bleus, blancs, rouges, qui sont unicolores : bleus ou blancs ou rouges !</w:t>
      </w:r>
    </w:p>
    <w:p w:rsidR="00B536A7" w:rsidRDefault="00B536A7"/>
    <w:p w:rsidR="00B536A7" w:rsidRDefault="00B536A7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/>
    <w:p w:rsidR="00D93D85" w:rsidRDefault="00D93D85" w:rsidP="00D93D85">
      <w:pPr>
        <w:pStyle w:val="Titre2"/>
      </w:pPr>
      <w:r>
        <w:t>Exercices (cherchez les erreurs)</w:t>
      </w:r>
    </w:p>
    <w:p w:rsidR="00D93D85" w:rsidRPr="00086BC0" w:rsidRDefault="00D93D85" w:rsidP="00D93D8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086BC0">
        <w:t>Les élèves de cette école privée portent des cravates rayées bleues et vertes.</w:t>
      </w:r>
    </w:p>
    <w:p w:rsidR="00D93D85" w:rsidRPr="00086BC0" w:rsidRDefault="00D93D85" w:rsidP="00D93D8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086BC0">
        <w:t>Les panneaux rouges et blancs de sens interdit jalonnent les rues de ce quartier.</w:t>
      </w:r>
    </w:p>
    <w:p w:rsidR="00D93D85" w:rsidRPr="00086BC0" w:rsidRDefault="00D93D85" w:rsidP="00D93D8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086BC0">
        <w:t xml:space="preserve">Les joueurs français sont bien sûr ceux qui portent des tenues </w:t>
      </w:r>
      <w:proofErr w:type="gramStart"/>
      <w:r w:rsidRPr="00086BC0">
        <w:t>bleu</w:t>
      </w:r>
      <w:proofErr w:type="gramEnd"/>
      <w:r w:rsidRPr="00086BC0">
        <w:t>, blanc, rouge.</w:t>
      </w:r>
    </w:p>
    <w:p w:rsidR="00D93D85" w:rsidRPr="00086BC0" w:rsidRDefault="00D93D85" w:rsidP="00D93D8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086BC0">
        <w:t>Ces champignons rouges et blancs, les amanites tue-mouches, sont vénéneux.</w:t>
      </w:r>
    </w:p>
    <w:p w:rsidR="00D93D85" w:rsidRPr="00086BC0" w:rsidRDefault="00D93D85" w:rsidP="00D93D8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086BC0">
        <w:t>Le soir de la victoire de la France, la foule brandissait des drapeaux bleus, blancs, rouges.</w:t>
      </w:r>
    </w:p>
    <w:p w:rsidR="00D93D85" w:rsidRPr="00086BC0" w:rsidRDefault="00D93D85" w:rsidP="00D93D8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086BC0">
        <w:t>La mosaïque est composée d’une alternance de carreaux rouges et blancs.</w:t>
      </w:r>
    </w:p>
    <w:p w:rsidR="00D93D85" w:rsidRPr="00086BC0" w:rsidRDefault="00D93D85" w:rsidP="00D93D8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086BC0">
        <w:t>Ce magasin de déguisements propose des costumes rayés noirs et blancs de bagnards.</w:t>
      </w:r>
    </w:p>
    <w:p w:rsidR="00D93D85" w:rsidRPr="00086BC0" w:rsidRDefault="00D93D85" w:rsidP="00D93D8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086BC0">
        <w:t>Les culottes bleu et blanc d’Obélix sont célèbres dans la bande dessinée.</w:t>
      </w:r>
    </w:p>
    <w:p w:rsidR="00D93D85" w:rsidRPr="00086BC0" w:rsidRDefault="00D93D85" w:rsidP="00D93D8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086BC0">
        <w:t>Les touches noir et blanc du piano semblent une denture monstrueuse.</w:t>
      </w:r>
    </w:p>
    <w:p w:rsidR="00D93D85" w:rsidRPr="00086BC0" w:rsidRDefault="00D93D85" w:rsidP="00D93D85">
      <w:pPr>
        <w:numPr>
          <w:ilvl w:val="0"/>
          <w:numId w:val="3"/>
        </w:numPr>
        <w:spacing w:before="100" w:beforeAutospacing="1" w:after="100" w:afterAutospacing="1" w:line="360" w:lineRule="auto"/>
      </w:pPr>
      <w:r w:rsidRPr="00086BC0">
        <w:t>Les logos vert et jaune de ce célèbre fast-food se retrouvent dans le monde entier.</w:t>
      </w:r>
    </w:p>
    <w:p w:rsidR="00D93D85" w:rsidRPr="00086BC0" w:rsidRDefault="00D93D85"/>
    <w:p w:rsidR="00D93D85" w:rsidRDefault="00D93D85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/>
    <w:p w:rsidR="00086BC0" w:rsidRDefault="00086BC0" w:rsidP="00086BC0">
      <w:pPr>
        <w:pStyle w:val="Titre2"/>
      </w:pPr>
      <w:r>
        <w:t>Réponses</w:t>
      </w:r>
    </w:p>
    <w:p w:rsidR="00086BC0" w:rsidRDefault="00086BC0" w:rsidP="00086BC0">
      <w:pPr>
        <w:numPr>
          <w:ilvl w:val="0"/>
          <w:numId w:val="4"/>
        </w:numPr>
        <w:spacing w:before="100" w:beforeAutospacing="1" w:after="100" w:afterAutospacing="1"/>
      </w:pPr>
      <w:r>
        <w:t xml:space="preserve"> Il faut écrire : Les élèves de cette école privée portent des cravates rayées </w:t>
      </w:r>
      <w:r>
        <w:rPr>
          <w:rStyle w:val="lev"/>
        </w:rPr>
        <w:t>bleu et vert</w:t>
      </w:r>
      <w:r>
        <w:t>.</w:t>
      </w:r>
      <w:r>
        <w:br/>
        <w:t>On écrit « bleu et vert », au singulier, car chacune des cravates contient à la fois du bleu et du vert.</w:t>
      </w:r>
    </w:p>
    <w:p w:rsidR="00086BC0" w:rsidRDefault="00086BC0" w:rsidP="00086BC0">
      <w:pPr>
        <w:numPr>
          <w:ilvl w:val="0"/>
          <w:numId w:val="4"/>
        </w:numPr>
        <w:spacing w:before="100" w:beforeAutospacing="1" w:after="100" w:afterAutospacing="1"/>
      </w:pPr>
      <w:r>
        <w:t xml:space="preserve">. Il faut écrire : Les panneaux </w:t>
      </w:r>
      <w:r>
        <w:rPr>
          <w:rStyle w:val="lev"/>
        </w:rPr>
        <w:t>rouge et blanc</w:t>
      </w:r>
      <w:r>
        <w:t xml:space="preserve"> de sens interdit jalonnent les rues de ce quartier. Un panneau de sens interdit contient à la fois du rouge et du blanc. Il faut donc écrire « les panneaux rouge et blanc ».</w:t>
      </w:r>
    </w:p>
    <w:p w:rsidR="00086BC0" w:rsidRDefault="00086BC0" w:rsidP="00086BC0">
      <w:pPr>
        <w:numPr>
          <w:ilvl w:val="0"/>
          <w:numId w:val="4"/>
        </w:numPr>
        <w:spacing w:before="100" w:beforeAutospacing="1" w:after="100" w:afterAutospacing="1"/>
      </w:pPr>
      <w:r>
        <w:t>Phrase correcte.</w:t>
      </w:r>
    </w:p>
    <w:p w:rsidR="00086BC0" w:rsidRDefault="00086BC0" w:rsidP="00086BC0">
      <w:pPr>
        <w:numPr>
          <w:ilvl w:val="0"/>
          <w:numId w:val="4"/>
        </w:numPr>
        <w:spacing w:before="100" w:beforeAutospacing="1" w:after="100" w:afterAutospacing="1"/>
      </w:pPr>
      <w:r>
        <w:t xml:space="preserve"> Il faut écrire : Ces champignons </w:t>
      </w:r>
      <w:r>
        <w:rPr>
          <w:rStyle w:val="lev"/>
        </w:rPr>
        <w:t>rouge et blanc</w:t>
      </w:r>
      <w:r>
        <w:t>, les amanites tue-mouches, sont vénéneux. Les amanites tue-mouches sont bicolores : elles contiennent à la fois du rouge et du blanc. Il faut donc écrire « ces champignons rouge et blanc ».</w:t>
      </w:r>
    </w:p>
    <w:p w:rsidR="00086BC0" w:rsidRDefault="00086BC0" w:rsidP="00086BC0">
      <w:pPr>
        <w:numPr>
          <w:ilvl w:val="0"/>
          <w:numId w:val="4"/>
        </w:numPr>
        <w:spacing w:before="100" w:beforeAutospacing="1" w:after="100" w:afterAutospacing="1"/>
      </w:pPr>
      <w:r>
        <w:t xml:space="preserve">Faux. Il faut écrire : Le soir de la victoire de la France, la foule brandissait des drapeaux </w:t>
      </w:r>
      <w:proofErr w:type="gramStart"/>
      <w:r>
        <w:rPr>
          <w:rStyle w:val="lev"/>
        </w:rPr>
        <w:t>bleu</w:t>
      </w:r>
      <w:proofErr w:type="gramEnd"/>
      <w:r>
        <w:rPr>
          <w:rStyle w:val="lev"/>
        </w:rPr>
        <w:t>, blanc, rouge</w:t>
      </w:r>
      <w:r>
        <w:t>. Chacun des drapeaux mentionnés dans la phrase contient les trois couleurs du drapeau français : on écrit « des drapeaux bleu, blanc, rouge ».</w:t>
      </w:r>
    </w:p>
    <w:p w:rsidR="00086BC0" w:rsidRDefault="00086BC0" w:rsidP="00086BC0">
      <w:pPr>
        <w:numPr>
          <w:ilvl w:val="0"/>
          <w:numId w:val="4"/>
        </w:numPr>
        <w:spacing w:before="100" w:beforeAutospacing="1" w:after="100" w:afterAutospacing="1"/>
      </w:pPr>
      <w:r>
        <w:t>Phrase correcte.</w:t>
      </w:r>
    </w:p>
    <w:p w:rsidR="00086BC0" w:rsidRDefault="00086BC0" w:rsidP="00086BC0">
      <w:pPr>
        <w:numPr>
          <w:ilvl w:val="0"/>
          <w:numId w:val="4"/>
        </w:numPr>
        <w:spacing w:before="100" w:beforeAutospacing="1" w:after="100" w:afterAutospacing="1"/>
      </w:pPr>
      <w:r>
        <w:t xml:space="preserve"> Il faut écrire : Ce magasin de déguisements propose des costumes rayés </w:t>
      </w:r>
      <w:r>
        <w:rPr>
          <w:rStyle w:val="lev"/>
        </w:rPr>
        <w:t>noir et blanc</w:t>
      </w:r>
      <w:r>
        <w:t xml:space="preserve"> de bagnards. On écrit « noir et blanc », au singulier, car chacun des costumes mentionnés ici contient les deux couleurs.</w:t>
      </w:r>
    </w:p>
    <w:p w:rsidR="00086BC0" w:rsidRDefault="00086BC0" w:rsidP="00086BC0">
      <w:pPr>
        <w:numPr>
          <w:ilvl w:val="0"/>
          <w:numId w:val="4"/>
        </w:numPr>
        <w:spacing w:before="100" w:beforeAutospacing="1" w:after="100" w:afterAutospacing="1"/>
      </w:pPr>
      <w:r>
        <w:t>Phrase correcte.</w:t>
      </w:r>
    </w:p>
    <w:p w:rsidR="00086BC0" w:rsidRDefault="00086BC0" w:rsidP="00086BC0">
      <w:pPr>
        <w:numPr>
          <w:ilvl w:val="0"/>
          <w:numId w:val="4"/>
        </w:numPr>
        <w:spacing w:before="100" w:beforeAutospacing="1" w:after="100" w:afterAutospacing="1"/>
      </w:pPr>
      <w:r>
        <w:t xml:space="preserve"> Il faut écrire : Les touches </w:t>
      </w:r>
      <w:r>
        <w:rPr>
          <w:rStyle w:val="lev"/>
        </w:rPr>
        <w:t>noires et blanches</w:t>
      </w:r>
      <w:r>
        <w:t xml:space="preserve"> du piano semblent une denture monstrueuse. Certaines des touches du piano sont noires, d’autres blanches. Il faut donc faire l’accord et écrire « les touches noires et blanches ».</w:t>
      </w:r>
    </w:p>
    <w:p w:rsidR="00086BC0" w:rsidRDefault="00086BC0" w:rsidP="00086BC0">
      <w:pPr>
        <w:numPr>
          <w:ilvl w:val="0"/>
          <w:numId w:val="4"/>
        </w:numPr>
        <w:spacing w:before="100" w:beforeAutospacing="1" w:after="100" w:afterAutospacing="1"/>
      </w:pPr>
      <w:r>
        <w:t>Phrase correcte.</w:t>
      </w:r>
    </w:p>
    <w:p w:rsidR="00086BC0" w:rsidRDefault="00086BC0"/>
    <w:p w:rsidR="00086BC0" w:rsidRPr="00086BC0" w:rsidRDefault="00086BC0"/>
    <w:sectPr w:rsidR="00086BC0" w:rsidRPr="00086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5189"/>
    <w:multiLevelType w:val="multilevel"/>
    <w:tmpl w:val="82F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2196C"/>
    <w:multiLevelType w:val="multilevel"/>
    <w:tmpl w:val="EF12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27244"/>
    <w:multiLevelType w:val="hybridMultilevel"/>
    <w:tmpl w:val="E788E8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760DA"/>
    <w:multiLevelType w:val="hybridMultilevel"/>
    <w:tmpl w:val="CC2EA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A7"/>
    <w:rsid w:val="00086BC0"/>
    <w:rsid w:val="003533BB"/>
    <w:rsid w:val="00530F93"/>
    <w:rsid w:val="00AB1740"/>
    <w:rsid w:val="00B536A7"/>
    <w:rsid w:val="00C26350"/>
    <w:rsid w:val="00D440EA"/>
    <w:rsid w:val="00D9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53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3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6A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536A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536A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536A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6A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D93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53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3D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536A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53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536A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536A7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536A7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36A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semiHidden/>
    <w:rsid w:val="00D93D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3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3830</Characters>
  <Application>Microsoft Office Word</Application>
  <DocSecurity>0</DocSecurity>
  <Lines>31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Comment  accorder les adjectifs de couleur sans douleur ?</vt:lpstr>
      <vt:lpstr>    Exercices (cherchez les erreurs)</vt:lpstr>
      <vt:lpstr>    Réponses</vt:lpstr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Gerard.Imboula</dc:creator>
  <cp:lastModifiedBy>Gerard.Imboula</cp:lastModifiedBy>
  <cp:revision>2</cp:revision>
  <dcterms:created xsi:type="dcterms:W3CDTF">2024-11-07T06:03:00Z</dcterms:created>
  <dcterms:modified xsi:type="dcterms:W3CDTF">2024-11-07T06:03:00Z</dcterms:modified>
</cp:coreProperties>
</file>